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445705B" w14:textId="77777777" w:rsidR="004572F2" w:rsidRDefault="004572F2" w:rsidP="00A80D92">
      <w:pPr>
        <w:pStyle w:val="Title"/>
        <w:outlineLvl w:val="0"/>
      </w:pPr>
      <w:r>
        <w:t>Duty Honor Country</w:t>
      </w:r>
      <w:r w:rsidRPr="00B964DA">
        <w:t xml:space="preserve">: </w:t>
      </w:r>
      <w:bookmarkStart w:id="0" w:name="_GoBack"/>
      <w:r>
        <w:t>The Case for Title IX at Military Academies</w:t>
      </w:r>
      <w:bookmarkEnd w:id="0"/>
    </w:p>
    <w:p w14:paraId="518D982A" w14:textId="77777777" w:rsidR="004572F2" w:rsidRDefault="004572F2" w:rsidP="007B0B3A">
      <w:pPr>
        <w:jc w:val="center"/>
      </w:pPr>
      <w:r>
        <w:t xml:space="preserve">By Katherine </w:t>
      </w:r>
      <w:r w:rsidRPr="007B0B3A">
        <w:t>Baker</w:t>
      </w:r>
    </w:p>
    <w:p w14:paraId="5CE1AACF" w14:textId="5CB17851" w:rsidR="007B0B3A" w:rsidRPr="007B0B3A" w:rsidRDefault="007B0B3A" w:rsidP="007B0B3A">
      <w:pPr>
        <w:jc w:val="center"/>
        <w:rPr>
          <w:b/>
          <w:i/>
        </w:rPr>
      </w:pPr>
      <w:r w:rsidRPr="00CF7912">
        <w:rPr>
          <w:b/>
          <w:i/>
        </w:rPr>
        <w:t>Resolved: The United States should significantly reform its polic</w:t>
      </w:r>
      <w:r>
        <w:rPr>
          <w:b/>
          <w:i/>
        </w:rPr>
        <w:t>ies regarding higher education.</w:t>
      </w:r>
    </w:p>
    <w:p w14:paraId="1F61B124" w14:textId="0D937CE2" w:rsidR="007B0B3A" w:rsidRPr="003652E4" w:rsidRDefault="00974EBE" w:rsidP="00974EBE">
      <w:pPr>
        <w:pStyle w:val="Case"/>
        <w:numPr>
          <w:ilvl w:val="0"/>
          <w:numId w:val="0"/>
        </w:numPr>
        <w:tabs>
          <w:tab w:val="left" w:pos="1755"/>
        </w:tabs>
        <w:rPr>
          <w:rFonts w:eastAsiaTheme="minorEastAsia"/>
          <w:sz w:val="18"/>
          <w:szCs w:val="18"/>
        </w:rPr>
      </w:pPr>
      <w:r w:rsidRPr="003652E4">
        <w:rPr>
          <w:rFonts w:eastAsiaTheme="minorEastAsia"/>
          <w:sz w:val="18"/>
          <w:szCs w:val="18"/>
        </w:rPr>
        <w:t>Title IX of the Education Amendments of 1972 is a federal law which, among other things, requires colleges to take action regarding sexual harassment and assault on their campuses.</w:t>
      </w:r>
      <w:r w:rsidR="007B0B3A" w:rsidRPr="003652E4">
        <w:rPr>
          <w:rFonts w:eastAsiaTheme="minorEastAsia"/>
          <w:sz w:val="18"/>
          <w:szCs w:val="18"/>
        </w:rPr>
        <w:t xml:space="preserve"> </w:t>
      </w:r>
      <w:r w:rsidRPr="003652E4">
        <w:rPr>
          <w:rFonts w:eastAsiaTheme="minorEastAsia"/>
          <w:sz w:val="18"/>
          <w:szCs w:val="18"/>
        </w:rPr>
        <w:t>It’s been in the news a lot lately, as Education Secretary Betsy DeVos recently announced some reforms to curb some overzealous enforcement rules that the federal government was imposing.</w:t>
      </w:r>
      <w:r w:rsidR="007B0B3A" w:rsidRPr="003652E4">
        <w:rPr>
          <w:rFonts w:eastAsiaTheme="minorEastAsia"/>
          <w:sz w:val="18"/>
          <w:szCs w:val="18"/>
        </w:rPr>
        <w:t xml:space="preserve"> </w:t>
      </w:r>
      <w:r w:rsidRPr="003652E4">
        <w:rPr>
          <w:rFonts w:eastAsiaTheme="minorEastAsia"/>
          <w:sz w:val="18"/>
          <w:szCs w:val="18"/>
        </w:rPr>
        <w:t>Those rules have no bearing on this plan, but you should be aware of them and the fact that they don’t change the inherency of this case.</w:t>
      </w:r>
      <w:r w:rsidR="007B0B3A" w:rsidRPr="003652E4">
        <w:rPr>
          <w:rFonts w:eastAsiaTheme="minorEastAsia"/>
          <w:sz w:val="18"/>
          <w:szCs w:val="18"/>
        </w:rPr>
        <w:t xml:space="preserve"> We released a Special Supplement on 9/26/17 that you should download to utilize in your round, just in case the issue comes up.</w:t>
      </w:r>
    </w:p>
    <w:p w14:paraId="31A2D15C" w14:textId="655B3090" w:rsidR="007B0B3A" w:rsidRPr="003652E4" w:rsidRDefault="00974EBE" w:rsidP="00974EBE">
      <w:pPr>
        <w:pStyle w:val="Case"/>
        <w:numPr>
          <w:ilvl w:val="0"/>
          <w:numId w:val="0"/>
        </w:numPr>
        <w:tabs>
          <w:tab w:val="left" w:pos="1755"/>
        </w:tabs>
        <w:rPr>
          <w:rFonts w:eastAsiaTheme="minorEastAsia"/>
          <w:sz w:val="18"/>
          <w:szCs w:val="18"/>
        </w:rPr>
      </w:pPr>
      <w:r w:rsidRPr="003652E4">
        <w:rPr>
          <w:rFonts w:eastAsiaTheme="minorEastAsia"/>
          <w:sz w:val="18"/>
          <w:szCs w:val="18"/>
        </w:rPr>
        <w:t xml:space="preserve">This case is about the fact that when Title IX was written, it specifically exempted the US military academies from its rules. </w:t>
      </w:r>
      <w:r w:rsidR="00F04D12" w:rsidRPr="003652E4">
        <w:rPr>
          <w:rFonts w:eastAsiaTheme="minorEastAsia"/>
          <w:sz w:val="18"/>
          <w:szCs w:val="18"/>
        </w:rPr>
        <w:t>In 1972,</w:t>
      </w:r>
      <w:r w:rsidRPr="003652E4">
        <w:rPr>
          <w:rFonts w:eastAsiaTheme="minorEastAsia"/>
          <w:sz w:val="18"/>
          <w:szCs w:val="18"/>
        </w:rPr>
        <w:t xml:space="preserve"> there were no female students admitted to the military academies.</w:t>
      </w:r>
      <w:r w:rsidR="007B0B3A" w:rsidRPr="003652E4">
        <w:rPr>
          <w:rFonts w:eastAsiaTheme="minorEastAsia"/>
          <w:sz w:val="18"/>
          <w:szCs w:val="18"/>
        </w:rPr>
        <w:t xml:space="preserve"> </w:t>
      </w:r>
      <w:r w:rsidRPr="003652E4">
        <w:rPr>
          <w:rFonts w:eastAsiaTheme="minorEastAsia"/>
          <w:sz w:val="18"/>
          <w:szCs w:val="18"/>
        </w:rPr>
        <w:t xml:space="preserve">But since females were first admitted in 1976, harassment of women on campus has become a growing problem with repeated scandals coming out from time to time. Women who are brave enough to risk retaliation by reporting </w:t>
      </w:r>
      <w:r w:rsidR="00F04D12" w:rsidRPr="003652E4">
        <w:rPr>
          <w:rFonts w:eastAsiaTheme="minorEastAsia"/>
          <w:sz w:val="18"/>
          <w:szCs w:val="18"/>
        </w:rPr>
        <w:t>such</w:t>
      </w:r>
      <w:r w:rsidRPr="003652E4">
        <w:rPr>
          <w:rFonts w:eastAsiaTheme="minorEastAsia"/>
          <w:sz w:val="18"/>
          <w:szCs w:val="18"/>
        </w:rPr>
        <w:t xml:space="preserve"> incidents find it hard to get justice.</w:t>
      </w:r>
      <w:r w:rsidR="007B0B3A" w:rsidRPr="003652E4">
        <w:rPr>
          <w:rFonts w:eastAsiaTheme="minorEastAsia"/>
          <w:sz w:val="18"/>
          <w:szCs w:val="18"/>
        </w:rPr>
        <w:t xml:space="preserve"> </w:t>
      </w:r>
      <w:r w:rsidRPr="003652E4">
        <w:rPr>
          <w:rFonts w:eastAsiaTheme="minorEastAsia"/>
          <w:sz w:val="18"/>
          <w:szCs w:val="18"/>
        </w:rPr>
        <w:t xml:space="preserve">Male </w:t>
      </w:r>
      <w:r w:rsidR="00DC77D6" w:rsidRPr="003652E4">
        <w:rPr>
          <w:rFonts w:eastAsiaTheme="minorEastAsia"/>
          <w:sz w:val="18"/>
          <w:szCs w:val="18"/>
        </w:rPr>
        <w:t>students</w:t>
      </w:r>
      <w:r w:rsidRPr="003652E4">
        <w:rPr>
          <w:rFonts w:eastAsiaTheme="minorEastAsia"/>
          <w:sz w:val="18"/>
          <w:szCs w:val="18"/>
        </w:rPr>
        <w:t xml:space="preserve"> </w:t>
      </w:r>
      <w:r w:rsidR="00DC77D6" w:rsidRPr="003652E4">
        <w:rPr>
          <w:rFonts w:eastAsiaTheme="minorEastAsia"/>
          <w:sz w:val="18"/>
          <w:szCs w:val="18"/>
        </w:rPr>
        <w:t>get the</w:t>
      </w:r>
      <w:r w:rsidRPr="003652E4">
        <w:rPr>
          <w:rFonts w:eastAsiaTheme="minorEastAsia"/>
          <w:sz w:val="18"/>
          <w:szCs w:val="18"/>
        </w:rPr>
        <w:t xml:space="preserve"> attitude that it’s OK to abuse women and enter their military careers thinking </w:t>
      </w:r>
      <w:r w:rsidR="00DC77D6" w:rsidRPr="003652E4">
        <w:rPr>
          <w:rFonts w:eastAsiaTheme="minorEastAsia"/>
          <w:sz w:val="18"/>
          <w:szCs w:val="18"/>
        </w:rPr>
        <w:t>such</w:t>
      </w:r>
      <w:r w:rsidRPr="003652E4">
        <w:rPr>
          <w:rFonts w:eastAsiaTheme="minorEastAsia"/>
          <w:sz w:val="18"/>
          <w:szCs w:val="18"/>
        </w:rPr>
        <w:t xml:space="preserve"> behavior is acceptable, leading to detrimental effects on military morale and mission success, and creating even more victims later.</w:t>
      </w:r>
    </w:p>
    <w:p w14:paraId="133EECC6" w14:textId="77777777" w:rsidR="007B0B3A" w:rsidRPr="003652E4" w:rsidRDefault="00974EBE" w:rsidP="00974EBE">
      <w:pPr>
        <w:pStyle w:val="Case"/>
        <w:numPr>
          <w:ilvl w:val="0"/>
          <w:numId w:val="0"/>
        </w:numPr>
        <w:tabs>
          <w:tab w:val="left" w:pos="1755"/>
        </w:tabs>
        <w:rPr>
          <w:rFonts w:eastAsiaTheme="minorEastAsia"/>
          <w:sz w:val="18"/>
          <w:szCs w:val="18"/>
        </w:rPr>
      </w:pPr>
      <w:r w:rsidRPr="003652E4">
        <w:rPr>
          <w:rFonts w:eastAsiaTheme="minorEastAsia"/>
          <w:sz w:val="18"/>
          <w:szCs w:val="18"/>
        </w:rPr>
        <w:t>The academies and the military keep promising they are going to fix it internally, but nothing seems to change.</w:t>
      </w:r>
      <w:r w:rsidR="007B0B3A" w:rsidRPr="003652E4">
        <w:rPr>
          <w:rFonts w:eastAsiaTheme="minorEastAsia"/>
          <w:sz w:val="18"/>
          <w:szCs w:val="18"/>
        </w:rPr>
        <w:t xml:space="preserve"> </w:t>
      </w:r>
      <w:r w:rsidRPr="003652E4">
        <w:rPr>
          <w:rFonts w:eastAsiaTheme="minorEastAsia"/>
          <w:sz w:val="18"/>
          <w:szCs w:val="18"/>
        </w:rPr>
        <w:t>Experts say the best remedy is to bring the academies under Title IX and use its disciplinary rules to finally root out offenders and protect women from abuse on campus</w:t>
      </w:r>
      <w:r w:rsidR="007B0B3A" w:rsidRPr="003652E4">
        <w:rPr>
          <w:rFonts w:eastAsiaTheme="minorEastAsia"/>
          <w:sz w:val="18"/>
          <w:szCs w:val="18"/>
        </w:rPr>
        <w:t>.</w:t>
      </w:r>
    </w:p>
    <w:p w14:paraId="58BA1C7A" w14:textId="1FC3A901" w:rsidR="00F60940" w:rsidRPr="003652E4" w:rsidRDefault="007B0B3A" w:rsidP="00974EBE">
      <w:pPr>
        <w:pStyle w:val="Case"/>
        <w:numPr>
          <w:ilvl w:val="0"/>
          <w:numId w:val="0"/>
        </w:numPr>
        <w:tabs>
          <w:tab w:val="left" w:pos="1755"/>
        </w:tabs>
        <w:rPr>
          <w:rFonts w:eastAsiaTheme="minorEastAsia"/>
          <w:sz w:val="18"/>
          <w:szCs w:val="18"/>
        </w:rPr>
      </w:pPr>
      <w:r w:rsidRPr="003652E4">
        <w:rPr>
          <w:rFonts w:eastAsiaTheme="minorEastAsia"/>
          <w:sz w:val="18"/>
          <w:szCs w:val="18"/>
        </w:rPr>
        <w:t>EDITOR’S NOTE: Title IX deals with uncomfortable issues related to the depravity of humankind. We tried our best to walk the line of decency while crafting a case that deals with a significant problem in the status quo. If you feel there is an issue about Title IX that makes you feel uncomfortable, take time to talk with your parents and/or coach about them. It is unfortunate that we live in a world that needs to deal with crass and immoral issues, but these matters are important.</w:t>
      </w:r>
    </w:p>
    <w:p w14:paraId="66B62D53" w14:textId="77777777" w:rsidR="003652E4" w:rsidRDefault="00DA2F2D">
      <w:pPr>
        <w:pStyle w:val="TOC2"/>
        <w:rPr>
          <w:rFonts w:asciiTheme="minorHAnsi" w:eastAsiaTheme="minorEastAsia" w:hAnsiTheme="minorHAnsi" w:cstheme="minorBidi"/>
          <w:noProof/>
          <w:sz w:val="24"/>
          <w:szCs w:val="24"/>
        </w:rPr>
      </w:pPr>
      <w:r>
        <w:rPr>
          <w:b/>
        </w:rPr>
        <w:fldChar w:fldCharType="begin"/>
      </w:r>
      <w:r>
        <w:instrText xml:space="preserve"> TOC \o "1-3" \t "Contention 1,2,Contention 2,3,Title 2,1" </w:instrText>
      </w:r>
      <w:r>
        <w:rPr>
          <w:b/>
        </w:rPr>
        <w:fldChar w:fldCharType="separate"/>
      </w:r>
      <w:r w:rsidR="003652E4">
        <w:rPr>
          <w:noProof/>
        </w:rPr>
        <w:t>OBSERVATION 1. We offer the following DEFINITIONS.</w:t>
      </w:r>
      <w:r w:rsidR="003652E4">
        <w:rPr>
          <w:noProof/>
        </w:rPr>
        <w:tab/>
      </w:r>
      <w:r w:rsidR="003652E4">
        <w:rPr>
          <w:noProof/>
        </w:rPr>
        <w:fldChar w:fldCharType="begin"/>
      </w:r>
      <w:r w:rsidR="003652E4">
        <w:rPr>
          <w:noProof/>
        </w:rPr>
        <w:instrText xml:space="preserve"> PAGEREF _Toc494165486 \h </w:instrText>
      </w:r>
      <w:r w:rsidR="003652E4">
        <w:rPr>
          <w:noProof/>
        </w:rPr>
      </w:r>
      <w:r w:rsidR="003652E4">
        <w:rPr>
          <w:noProof/>
        </w:rPr>
        <w:fldChar w:fldCharType="separate"/>
      </w:r>
      <w:r w:rsidR="003652E4">
        <w:rPr>
          <w:noProof/>
        </w:rPr>
        <w:t>3</w:t>
      </w:r>
      <w:r w:rsidR="003652E4">
        <w:rPr>
          <w:noProof/>
        </w:rPr>
        <w:fldChar w:fldCharType="end"/>
      </w:r>
    </w:p>
    <w:p w14:paraId="75F5C203" w14:textId="77777777" w:rsidR="003652E4" w:rsidRDefault="003652E4">
      <w:pPr>
        <w:pStyle w:val="TOC3"/>
        <w:rPr>
          <w:rFonts w:asciiTheme="minorHAnsi" w:eastAsiaTheme="minorEastAsia" w:hAnsiTheme="minorHAnsi" w:cstheme="minorBidi"/>
          <w:noProof/>
          <w:sz w:val="24"/>
          <w:szCs w:val="24"/>
        </w:rPr>
      </w:pPr>
      <w:r>
        <w:rPr>
          <w:noProof/>
        </w:rPr>
        <w:t>Policy:</w:t>
      </w:r>
      <w:r>
        <w:rPr>
          <w:noProof/>
        </w:rPr>
        <w:tab/>
      </w:r>
      <w:r>
        <w:rPr>
          <w:noProof/>
        </w:rPr>
        <w:fldChar w:fldCharType="begin"/>
      </w:r>
      <w:r>
        <w:rPr>
          <w:noProof/>
        </w:rPr>
        <w:instrText xml:space="preserve"> PAGEREF _Toc494165487 \h </w:instrText>
      </w:r>
      <w:r>
        <w:rPr>
          <w:noProof/>
        </w:rPr>
      </w:r>
      <w:r>
        <w:rPr>
          <w:noProof/>
        </w:rPr>
        <w:fldChar w:fldCharType="separate"/>
      </w:r>
      <w:r>
        <w:rPr>
          <w:noProof/>
        </w:rPr>
        <w:t>3</w:t>
      </w:r>
      <w:r>
        <w:rPr>
          <w:noProof/>
        </w:rPr>
        <w:fldChar w:fldCharType="end"/>
      </w:r>
    </w:p>
    <w:p w14:paraId="7020D1DE" w14:textId="77777777" w:rsidR="003652E4" w:rsidRDefault="003652E4">
      <w:pPr>
        <w:pStyle w:val="TOC3"/>
        <w:rPr>
          <w:rFonts w:asciiTheme="minorHAnsi" w:eastAsiaTheme="minorEastAsia" w:hAnsiTheme="minorHAnsi" w:cstheme="minorBidi"/>
          <w:noProof/>
          <w:sz w:val="24"/>
          <w:szCs w:val="24"/>
        </w:rPr>
      </w:pPr>
      <w:r>
        <w:rPr>
          <w:noProof/>
        </w:rPr>
        <w:t>Significant:</w:t>
      </w:r>
      <w:r>
        <w:rPr>
          <w:noProof/>
        </w:rPr>
        <w:tab/>
      </w:r>
      <w:r>
        <w:rPr>
          <w:noProof/>
        </w:rPr>
        <w:fldChar w:fldCharType="begin"/>
      </w:r>
      <w:r>
        <w:rPr>
          <w:noProof/>
        </w:rPr>
        <w:instrText xml:space="preserve"> PAGEREF _Toc494165488 \h </w:instrText>
      </w:r>
      <w:r>
        <w:rPr>
          <w:noProof/>
        </w:rPr>
      </w:r>
      <w:r>
        <w:rPr>
          <w:noProof/>
        </w:rPr>
        <w:fldChar w:fldCharType="separate"/>
      </w:r>
      <w:r>
        <w:rPr>
          <w:noProof/>
        </w:rPr>
        <w:t>3</w:t>
      </w:r>
      <w:r>
        <w:rPr>
          <w:noProof/>
        </w:rPr>
        <w:fldChar w:fldCharType="end"/>
      </w:r>
    </w:p>
    <w:p w14:paraId="36201754" w14:textId="77777777" w:rsidR="003652E4" w:rsidRDefault="003652E4">
      <w:pPr>
        <w:pStyle w:val="TOC3"/>
        <w:rPr>
          <w:rFonts w:asciiTheme="minorHAnsi" w:eastAsiaTheme="minorEastAsia" w:hAnsiTheme="minorHAnsi" w:cstheme="minorBidi"/>
          <w:noProof/>
          <w:sz w:val="24"/>
          <w:szCs w:val="24"/>
        </w:rPr>
      </w:pPr>
      <w:r>
        <w:rPr>
          <w:noProof/>
        </w:rPr>
        <w:t>“Higher Education”:</w:t>
      </w:r>
      <w:r>
        <w:rPr>
          <w:noProof/>
        </w:rPr>
        <w:tab/>
      </w:r>
      <w:r>
        <w:rPr>
          <w:noProof/>
        </w:rPr>
        <w:fldChar w:fldCharType="begin"/>
      </w:r>
      <w:r>
        <w:rPr>
          <w:noProof/>
        </w:rPr>
        <w:instrText xml:space="preserve"> PAGEREF _Toc494165489 \h </w:instrText>
      </w:r>
      <w:r>
        <w:rPr>
          <w:noProof/>
        </w:rPr>
      </w:r>
      <w:r>
        <w:rPr>
          <w:noProof/>
        </w:rPr>
        <w:fldChar w:fldCharType="separate"/>
      </w:r>
      <w:r>
        <w:rPr>
          <w:noProof/>
        </w:rPr>
        <w:t>3</w:t>
      </w:r>
      <w:r>
        <w:rPr>
          <w:noProof/>
        </w:rPr>
        <w:fldChar w:fldCharType="end"/>
      </w:r>
    </w:p>
    <w:p w14:paraId="082BB7BA" w14:textId="77777777" w:rsidR="003652E4" w:rsidRDefault="003652E4">
      <w:pPr>
        <w:pStyle w:val="TOC2"/>
        <w:rPr>
          <w:rFonts w:asciiTheme="minorHAnsi" w:eastAsiaTheme="minorEastAsia" w:hAnsiTheme="minorHAnsi" w:cstheme="minorBidi"/>
          <w:noProof/>
          <w:sz w:val="24"/>
          <w:szCs w:val="24"/>
        </w:rPr>
      </w:pPr>
      <w:r>
        <w:rPr>
          <w:noProof/>
        </w:rPr>
        <w:t>OBSERVATION 2. INHERENCY, the structure of the Status Quo.</w:t>
      </w:r>
      <w:r>
        <w:rPr>
          <w:noProof/>
        </w:rPr>
        <w:tab/>
      </w:r>
      <w:r>
        <w:rPr>
          <w:noProof/>
        </w:rPr>
        <w:fldChar w:fldCharType="begin"/>
      </w:r>
      <w:r>
        <w:rPr>
          <w:noProof/>
        </w:rPr>
        <w:instrText xml:space="preserve"> PAGEREF _Toc494165490 \h </w:instrText>
      </w:r>
      <w:r>
        <w:rPr>
          <w:noProof/>
        </w:rPr>
      </w:r>
      <w:r>
        <w:rPr>
          <w:noProof/>
        </w:rPr>
        <w:fldChar w:fldCharType="separate"/>
      </w:r>
      <w:r>
        <w:rPr>
          <w:noProof/>
        </w:rPr>
        <w:t>3</w:t>
      </w:r>
      <w:r>
        <w:rPr>
          <w:noProof/>
        </w:rPr>
        <w:fldChar w:fldCharType="end"/>
      </w:r>
    </w:p>
    <w:p w14:paraId="1034159E" w14:textId="77777777" w:rsidR="003652E4" w:rsidRDefault="003652E4">
      <w:pPr>
        <w:pStyle w:val="TOC2"/>
        <w:rPr>
          <w:rFonts w:asciiTheme="minorHAnsi" w:eastAsiaTheme="minorEastAsia" w:hAnsiTheme="minorHAnsi" w:cstheme="minorBidi"/>
          <w:noProof/>
          <w:sz w:val="24"/>
          <w:szCs w:val="24"/>
        </w:rPr>
      </w:pPr>
      <w:r>
        <w:rPr>
          <w:noProof/>
        </w:rPr>
        <w:t>FACT 1. The Clery Act</w:t>
      </w:r>
      <w:r>
        <w:rPr>
          <w:noProof/>
        </w:rPr>
        <w:tab/>
      </w:r>
      <w:r>
        <w:rPr>
          <w:noProof/>
        </w:rPr>
        <w:fldChar w:fldCharType="begin"/>
      </w:r>
      <w:r>
        <w:rPr>
          <w:noProof/>
        </w:rPr>
        <w:instrText xml:space="preserve"> PAGEREF _Toc494165491 \h </w:instrText>
      </w:r>
      <w:r>
        <w:rPr>
          <w:noProof/>
        </w:rPr>
      </w:r>
      <w:r>
        <w:rPr>
          <w:noProof/>
        </w:rPr>
        <w:fldChar w:fldCharType="separate"/>
      </w:r>
      <w:r>
        <w:rPr>
          <w:noProof/>
        </w:rPr>
        <w:t>3</w:t>
      </w:r>
      <w:r>
        <w:rPr>
          <w:noProof/>
        </w:rPr>
        <w:fldChar w:fldCharType="end"/>
      </w:r>
    </w:p>
    <w:p w14:paraId="392E06F8" w14:textId="77777777" w:rsidR="003652E4" w:rsidRDefault="003652E4">
      <w:pPr>
        <w:pStyle w:val="TOC3"/>
        <w:rPr>
          <w:rFonts w:asciiTheme="minorHAnsi" w:eastAsiaTheme="minorEastAsia" w:hAnsiTheme="minorHAnsi" w:cstheme="minorBidi"/>
          <w:noProof/>
          <w:sz w:val="24"/>
          <w:szCs w:val="24"/>
        </w:rPr>
      </w:pPr>
      <w:r>
        <w:rPr>
          <w:noProof/>
        </w:rPr>
        <w:t>It requires colleges to report statistics and remedial efforts on campus crime</w:t>
      </w:r>
      <w:r>
        <w:rPr>
          <w:noProof/>
        </w:rPr>
        <w:tab/>
      </w:r>
      <w:r>
        <w:rPr>
          <w:noProof/>
        </w:rPr>
        <w:fldChar w:fldCharType="begin"/>
      </w:r>
      <w:r>
        <w:rPr>
          <w:noProof/>
        </w:rPr>
        <w:instrText xml:space="preserve"> PAGEREF _Toc494165492 \h </w:instrText>
      </w:r>
      <w:r>
        <w:rPr>
          <w:noProof/>
        </w:rPr>
      </w:r>
      <w:r>
        <w:rPr>
          <w:noProof/>
        </w:rPr>
        <w:fldChar w:fldCharType="separate"/>
      </w:r>
      <w:r>
        <w:rPr>
          <w:noProof/>
        </w:rPr>
        <w:t>3</w:t>
      </w:r>
      <w:r>
        <w:rPr>
          <w:noProof/>
        </w:rPr>
        <w:fldChar w:fldCharType="end"/>
      </w:r>
    </w:p>
    <w:p w14:paraId="35CE3741" w14:textId="77777777" w:rsidR="003652E4" w:rsidRDefault="003652E4">
      <w:pPr>
        <w:pStyle w:val="TOC2"/>
        <w:rPr>
          <w:rFonts w:asciiTheme="minorHAnsi" w:eastAsiaTheme="minorEastAsia" w:hAnsiTheme="minorHAnsi" w:cstheme="minorBidi"/>
          <w:noProof/>
          <w:sz w:val="24"/>
          <w:szCs w:val="24"/>
        </w:rPr>
      </w:pPr>
      <w:r>
        <w:rPr>
          <w:noProof/>
        </w:rPr>
        <w:t>FACT 2. Title Nine</w:t>
      </w:r>
      <w:r>
        <w:rPr>
          <w:noProof/>
        </w:rPr>
        <w:tab/>
      </w:r>
      <w:r>
        <w:rPr>
          <w:noProof/>
        </w:rPr>
        <w:fldChar w:fldCharType="begin"/>
      </w:r>
      <w:r>
        <w:rPr>
          <w:noProof/>
        </w:rPr>
        <w:instrText xml:space="preserve"> PAGEREF _Toc494165493 \h </w:instrText>
      </w:r>
      <w:r>
        <w:rPr>
          <w:noProof/>
        </w:rPr>
      </w:r>
      <w:r>
        <w:rPr>
          <w:noProof/>
        </w:rPr>
        <w:fldChar w:fldCharType="separate"/>
      </w:r>
      <w:r>
        <w:rPr>
          <w:noProof/>
        </w:rPr>
        <w:t>3</w:t>
      </w:r>
      <w:r>
        <w:rPr>
          <w:noProof/>
        </w:rPr>
        <w:fldChar w:fldCharType="end"/>
      </w:r>
    </w:p>
    <w:p w14:paraId="432A8650" w14:textId="77777777" w:rsidR="003652E4" w:rsidRDefault="003652E4">
      <w:pPr>
        <w:pStyle w:val="TOC3"/>
        <w:rPr>
          <w:rFonts w:asciiTheme="minorHAnsi" w:eastAsiaTheme="minorEastAsia" w:hAnsiTheme="minorHAnsi" w:cstheme="minorBidi"/>
          <w:noProof/>
          <w:sz w:val="24"/>
          <w:szCs w:val="24"/>
        </w:rPr>
      </w:pPr>
      <w:r>
        <w:rPr>
          <w:noProof/>
        </w:rPr>
        <w:t>Title IX requires colleges to address sexual assault</w:t>
      </w:r>
      <w:r>
        <w:rPr>
          <w:noProof/>
        </w:rPr>
        <w:tab/>
      </w:r>
      <w:r>
        <w:rPr>
          <w:noProof/>
        </w:rPr>
        <w:fldChar w:fldCharType="begin"/>
      </w:r>
      <w:r>
        <w:rPr>
          <w:noProof/>
        </w:rPr>
        <w:instrText xml:space="preserve"> PAGEREF _Toc494165494 \h </w:instrText>
      </w:r>
      <w:r>
        <w:rPr>
          <w:noProof/>
        </w:rPr>
      </w:r>
      <w:r>
        <w:rPr>
          <w:noProof/>
        </w:rPr>
        <w:fldChar w:fldCharType="separate"/>
      </w:r>
      <w:r>
        <w:rPr>
          <w:noProof/>
        </w:rPr>
        <w:t>3</w:t>
      </w:r>
      <w:r>
        <w:rPr>
          <w:noProof/>
        </w:rPr>
        <w:fldChar w:fldCharType="end"/>
      </w:r>
    </w:p>
    <w:p w14:paraId="516F92C3" w14:textId="77777777" w:rsidR="003652E4" w:rsidRDefault="003652E4">
      <w:pPr>
        <w:pStyle w:val="TOC2"/>
        <w:rPr>
          <w:rFonts w:asciiTheme="minorHAnsi" w:eastAsiaTheme="minorEastAsia" w:hAnsiTheme="minorHAnsi" w:cstheme="minorBidi"/>
          <w:noProof/>
          <w:sz w:val="24"/>
          <w:szCs w:val="24"/>
        </w:rPr>
      </w:pPr>
      <w:r>
        <w:rPr>
          <w:noProof/>
        </w:rPr>
        <w:t>FACT 3. Academies are exempt.</w:t>
      </w:r>
      <w:r>
        <w:rPr>
          <w:noProof/>
        </w:rPr>
        <w:tab/>
      </w:r>
      <w:r>
        <w:rPr>
          <w:noProof/>
        </w:rPr>
        <w:fldChar w:fldCharType="begin"/>
      </w:r>
      <w:r>
        <w:rPr>
          <w:noProof/>
        </w:rPr>
        <w:instrText xml:space="preserve"> PAGEREF _Toc494165495 \h </w:instrText>
      </w:r>
      <w:r>
        <w:rPr>
          <w:noProof/>
        </w:rPr>
      </w:r>
      <w:r>
        <w:rPr>
          <w:noProof/>
        </w:rPr>
        <w:fldChar w:fldCharType="separate"/>
      </w:r>
      <w:r>
        <w:rPr>
          <w:noProof/>
        </w:rPr>
        <w:t>4</w:t>
      </w:r>
      <w:r>
        <w:rPr>
          <w:noProof/>
        </w:rPr>
        <w:fldChar w:fldCharType="end"/>
      </w:r>
    </w:p>
    <w:p w14:paraId="405E2BAA" w14:textId="77777777" w:rsidR="003652E4" w:rsidRDefault="003652E4">
      <w:pPr>
        <w:pStyle w:val="TOC3"/>
        <w:rPr>
          <w:rFonts w:asciiTheme="minorHAnsi" w:eastAsiaTheme="minorEastAsia" w:hAnsiTheme="minorHAnsi" w:cstheme="minorBidi"/>
          <w:noProof/>
          <w:sz w:val="24"/>
          <w:szCs w:val="24"/>
        </w:rPr>
      </w:pPr>
      <w:r>
        <w:rPr>
          <w:noProof/>
        </w:rPr>
        <w:t>The military academies are exempt from the Clery Act and Title IX</w:t>
      </w:r>
      <w:r>
        <w:rPr>
          <w:noProof/>
        </w:rPr>
        <w:tab/>
      </w:r>
      <w:r>
        <w:rPr>
          <w:noProof/>
        </w:rPr>
        <w:fldChar w:fldCharType="begin"/>
      </w:r>
      <w:r>
        <w:rPr>
          <w:noProof/>
        </w:rPr>
        <w:instrText xml:space="preserve"> PAGEREF _Toc494165496 \h </w:instrText>
      </w:r>
      <w:r>
        <w:rPr>
          <w:noProof/>
        </w:rPr>
      </w:r>
      <w:r>
        <w:rPr>
          <w:noProof/>
        </w:rPr>
        <w:fldChar w:fldCharType="separate"/>
      </w:r>
      <w:r>
        <w:rPr>
          <w:noProof/>
        </w:rPr>
        <w:t>4</w:t>
      </w:r>
      <w:r>
        <w:rPr>
          <w:noProof/>
        </w:rPr>
        <w:fldChar w:fldCharType="end"/>
      </w:r>
    </w:p>
    <w:p w14:paraId="77BDF704" w14:textId="77777777" w:rsidR="003652E4" w:rsidRDefault="003652E4">
      <w:pPr>
        <w:pStyle w:val="TOC2"/>
        <w:rPr>
          <w:rFonts w:asciiTheme="minorHAnsi" w:eastAsiaTheme="minorEastAsia" w:hAnsiTheme="minorHAnsi" w:cstheme="minorBidi"/>
          <w:noProof/>
          <w:sz w:val="24"/>
          <w:szCs w:val="24"/>
        </w:rPr>
      </w:pPr>
      <w:r>
        <w:rPr>
          <w:noProof/>
        </w:rPr>
        <w:t>OBSERVATION 3. The HARMS</w:t>
      </w:r>
      <w:r>
        <w:rPr>
          <w:noProof/>
        </w:rPr>
        <w:tab/>
      </w:r>
      <w:r>
        <w:rPr>
          <w:noProof/>
        </w:rPr>
        <w:fldChar w:fldCharType="begin"/>
      </w:r>
      <w:r>
        <w:rPr>
          <w:noProof/>
        </w:rPr>
        <w:instrText xml:space="preserve"> PAGEREF _Toc494165497 \h </w:instrText>
      </w:r>
      <w:r>
        <w:rPr>
          <w:noProof/>
        </w:rPr>
      </w:r>
      <w:r>
        <w:rPr>
          <w:noProof/>
        </w:rPr>
        <w:fldChar w:fldCharType="separate"/>
      </w:r>
      <w:r>
        <w:rPr>
          <w:noProof/>
        </w:rPr>
        <w:t>4</w:t>
      </w:r>
      <w:r>
        <w:rPr>
          <w:noProof/>
        </w:rPr>
        <w:fldChar w:fldCharType="end"/>
      </w:r>
    </w:p>
    <w:p w14:paraId="4DBA41A0" w14:textId="77777777" w:rsidR="003652E4" w:rsidRDefault="003652E4">
      <w:pPr>
        <w:pStyle w:val="TOC2"/>
        <w:rPr>
          <w:rFonts w:asciiTheme="minorHAnsi" w:eastAsiaTheme="minorEastAsia" w:hAnsiTheme="minorHAnsi" w:cstheme="minorBidi"/>
          <w:noProof/>
          <w:sz w:val="24"/>
          <w:szCs w:val="24"/>
        </w:rPr>
      </w:pPr>
      <w:r>
        <w:rPr>
          <w:noProof/>
        </w:rPr>
        <w:t>HARM 1. Sexual assaults at the academies</w:t>
      </w:r>
      <w:r>
        <w:rPr>
          <w:noProof/>
        </w:rPr>
        <w:tab/>
      </w:r>
      <w:r>
        <w:rPr>
          <w:noProof/>
        </w:rPr>
        <w:fldChar w:fldCharType="begin"/>
      </w:r>
      <w:r>
        <w:rPr>
          <w:noProof/>
        </w:rPr>
        <w:instrText xml:space="preserve"> PAGEREF _Toc494165498 \h </w:instrText>
      </w:r>
      <w:r>
        <w:rPr>
          <w:noProof/>
        </w:rPr>
      </w:r>
      <w:r>
        <w:rPr>
          <w:noProof/>
        </w:rPr>
        <w:fldChar w:fldCharType="separate"/>
      </w:r>
      <w:r>
        <w:rPr>
          <w:noProof/>
        </w:rPr>
        <w:t>4</w:t>
      </w:r>
      <w:r>
        <w:rPr>
          <w:noProof/>
        </w:rPr>
        <w:fldChar w:fldCharType="end"/>
      </w:r>
    </w:p>
    <w:p w14:paraId="7D7463A0" w14:textId="77777777" w:rsidR="003652E4" w:rsidRDefault="003652E4">
      <w:pPr>
        <w:pStyle w:val="TOC3"/>
        <w:rPr>
          <w:rFonts w:asciiTheme="minorHAnsi" w:eastAsiaTheme="minorEastAsia" w:hAnsiTheme="minorHAnsi" w:cstheme="minorBidi"/>
          <w:noProof/>
          <w:sz w:val="24"/>
          <w:szCs w:val="24"/>
        </w:rPr>
      </w:pPr>
      <w:r>
        <w:rPr>
          <w:noProof/>
        </w:rPr>
        <w:t>A. Serious and growing problem.</w:t>
      </w:r>
      <w:r>
        <w:rPr>
          <w:noProof/>
        </w:rPr>
        <w:tab/>
      </w:r>
      <w:r>
        <w:rPr>
          <w:noProof/>
        </w:rPr>
        <w:fldChar w:fldCharType="begin"/>
      </w:r>
      <w:r>
        <w:rPr>
          <w:noProof/>
        </w:rPr>
        <w:instrText xml:space="preserve"> PAGEREF _Toc494165499 \h </w:instrText>
      </w:r>
      <w:r>
        <w:rPr>
          <w:noProof/>
        </w:rPr>
      </w:r>
      <w:r>
        <w:rPr>
          <w:noProof/>
        </w:rPr>
        <w:fldChar w:fldCharType="separate"/>
      </w:r>
      <w:r>
        <w:rPr>
          <w:noProof/>
        </w:rPr>
        <w:t>4</w:t>
      </w:r>
      <w:r>
        <w:rPr>
          <w:noProof/>
        </w:rPr>
        <w:fldChar w:fldCharType="end"/>
      </w:r>
    </w:p>
    <w:p w14:paraId="751EDC6B" w14:textId="77777777" w:rsidR="003652E4" w:rsidRDefault="003652E4">
      <w:pPr>
        <w:pStyle w:val="TOC3"/>
        <w:rPr>
          <w:rFonts w:asciiTheme="minorHAnsi" w:eastAsiaTheme="minorEastAsia" w:hAnsiTheme="minorHAnsi" w:cstheme="minorBidi"/>
          <w:noProof/>
          <w:sz w:val="24"/>
          <w:szCs w:val="24"/>
        </w:rPr>
      </w:pPr>
      <w:r>
        <w:rPr>
          <w:noProof/>
        </w:rPr>
        <w:t>B. No remedy. Victims are on their own without Title IX protections</w:t>
      </w:r>
      <w:r>
        <w:rPr>
          <w:noProof/>
        </w:rPr>
        <w:tab/>
      </w:r>
      <w:r>
        <w:rPr>
          <w:noProof/>
        </w:rPr>
        <w:fldChar w:fldCharType="begin"/>
      </w:r>
      <w:r>
        <w:rPr>
          <w:noProof/>
        </w:rPr>
        <w:instrText xml:space="preserve"> PAGEREF _Toc494165500 \h </w:instrText>
      </w:r>
      <w:r>
        <w:rPr>
          <w:noProof/>
        </w:rPr>
      </w:r>
      <w:r>
        <w:rPr>
          <w:noProof/>
        </w:rPr>
        <w:fldChar w:fldCharType="separate"/>
      </w:r>
      <w:r>
        <w:rPr>
          <w:noProof/>
        </w:rPr>
        <w:t>4</w:t>
      </w:r>
      <w:r>
        <w:rPr>
          <w:noProof/>
        </w:rPr>
        <w:fldChar w:fldCharType="end"/>
      </w:r>
    </w:p>
    <w:p w14:paraId="3BFAF945" w14:textId="77777777" w:rsidR="003652E4" w:rsidRDefault="003652E4">
      <w:pPr>
        <w:pStyle w:val="TOC3"/>
        <w:rPr>
          <w:rFonts w:asciiTheme="minorHAnsi" w:eastAsiaTheme="minorEastAsia" w:hAnsiTheme="minorHAnsi" w:cstheme="minorBidi"/>
          <w:noProof/>
          <w:sz w:val="24"/>
          <w:szCs w:val="24"/>
        </w:rPr>
      </w:pPr>
      <w:r>
        <w:rPr>
          <w:noProof/>
        </w:rPr>
        <w:t>C. The impact: PTSD, Depression, Substance abuse, eating disorders, homelessness, and more</w:t>
      </w:r>
      <w:r>
        <w:rPr>
          <w:noProof/>
        </w:rPr>
        <w:tab/>
      </w:r>
      <w:r>
        <w:rPr>
          <w:noProof/>
        </w:rPr>
        <w:fldChar w:fldCharType="begin"/>
      </w:r>
      <w:r>
        <w:rPr>
          <w:noProof/>
        </w:rPr>
        <w:instrText xml:space="preserve"> PAGEREF _Toc494165501 \h </w:instrText>
      </w:r>
      <w:r>
        <w:rPr>
          <w:noProof/>
        </w:rPr>
      </w:r>
      <w:r>
        <w:rPr>
          <w:noProof/>
        </w:rPr>
        <w:fldChar w:fldCharType="separate"/>
      </w:r>
      <w:r>
        <w:rPr>
          <w:noProof/>
        </w:rPr>
        <w:t>5</w:t>
      </w:r>
      <w:r>
        <w:rPr>
          <w:noProof/>
        </w:rPr>
        <w:fldChar w:fldCharType="end"/>
      </w:r>
    </w:p>
    <w:p w14:paraId="2639A469" w14:textId="77777777" w:rsidR="003652E4" w:rsidRDefault="003652E4">
      <w:pPr>
        <w:pStyle w:val="TOC2"/>
        <w:rPr>
          <w:rFonts w:asciiTheme="minorHAnsi" w:eastAsiaTheme="minorEastAsia" w:hAnsiTheme="minorHAnsi" w:cstheme="minorBidi"/>
          <w:noProof/>
          <w:sz w:val="24"/>
          <w:szCs w:val="24"/>
        </w:rPr>
      </w:pPr>
      <w:r>
        <w:rPr>
          <w:noProof/>
        </w:rPr>
        <w:t>HARM 2. Military harmed. Young officers from the Academies, if they learn bad behavior there, go on to damage the military. We see this in 2 sub-points:</w:t>
      </w:r>
      <w:r>
        <w:rPr>
          <w:noProof/>
        </w:rPr>
        <w:tab/>
      </w:r>
      <w:r>
        <w:rPr>
          <w:noProof/>
        </w:rPr>
        <w:fldChar w:fldCharType="begin"/>
      </w:r>
      <w:r>
        <w:rPr>
          <w:noProof/>
        </w:rPr>
        <w:instrText xml:space="preserve"> PAGEREF _Toc494165502 \h </w:instrText>
      </w:r>
      <w:r>
        <w:rPr>
          <w:noProof/>
        </w:rPr>
      </w:r>
      <w:r>
        <w:rPr>
          <w:noProof/>
        </w:rPr>
        <w:fldChar w:fldCharType="separate"/>
      </w:r>
      <w:r>
        <w:rPr>
          <w:noProof/>
        </w:rPr>
        <w:t>5</w:t>
      </w:r>
      <w:r>
        <w:rPr>
          <w:noProof/>
        </w:rPr>
        <w:fldChar w:fldCharType="end"/>
      </w:r>
    </w:p>
    <w:p w14:paraId="0C65098B" w14:textId="77777777" w:rsidR="003652E4" w:rsidRDefault="003652E4">
      <w:pPr>
        <w:pStyle w:val="TOC3"/>
        <w:tabs>
          <w:tab w:val="left" w:pos="880"/>
        </w:tabs>
        <w:rPr>
          <w:rFonts w:asciiTheme="minorHAnsi" w:eastAsiaTheme="minorEastAsia" w:hAnsiTheme="minorHAnsi" w:cstheme="minorBidi"/>
          <w:noProof/>
          <w:sz w:val="24"/>
          <w:szCs w:val="24"/>
        </w:rPr>
      </w:pPr>
      <w:r>
        <w:rPr>
          <w:noProof/>
        </w:rPr>
        <w:t>A.</w:t>
      </w:r>
      <w:r>
        <w:rPr>
          <w:rFonts w:asciiTheme="minorHAnsi" w:eastAsiaTheme="minorEastAsia" w:hAnsiTheme="minorHAnsi" w:cstheme="minorBidi"/>
          <w:noProof/>
          <w:sz w:val="24"/>
          <w:szCs w:val="24"/>
        </w:rPr>
        <w:tab/>
      </w:r>
      <w:r>
        <w:rPr>
          <w:noProof/>
        </w:rPr>
        <w:t>Accountability on sexual assault is key to successful military leadership</w:t>
      </w:r>
      <w:r>
        <w:rPr>
          <w:noProof/>
        </w:rPr>
        <w:tab/>
      </w:r>
      <w:r>
        <w:rPr>
          <w:noProof/>
        </w:rPr>
        <w:fldChar w:fldCharType="begin"/>
      </w:r>
      <w:r>
        <w:rPr>
          <w:noProof/>
        </w:rPr>
        <w:instrText xml:space="preserve"> PAGEREF _Toc494165503 \h </w:instrText>
      </w:r>
      <w:r>
        <w:rPr>
          <w:noProof/>
        </w:rPr>
      </w:r>
      <w:r>
        <w:rPr>
          <w:noProof/>
        </w:rPr>
        <w:fldChar w:fldCharType="separate"/>
      </w:r>
      <w:r>
        <w:rPr>
          <w:noProof/>
        </w:rPr>
        <w:t>5</w:t>
      </w:r>
      <w:r>
        <w:rPr>
          <w:noProof/>
        </w:rPr>
        <w:fldChar w:fldCharType="end"/>
      </w:r>
    </w:p>
    <w:p w14:paraId="1B2BD238" w14:textId="77777777" w:rsidR="003652E4" w:rsidRDefault="003652E4">
      <w:pPr>
        <w:pStyle w:val="TOC3"/>
        <w:tabs>
          <w:tab w:val="left" w:pos="880"/>
        </w:tabs>
        <w:rPr>
          <w:rFonts w:asciiTheme="minorHAnsi" w:eastAsiaTheme="minorEastAsia" w:hAnsiTheme="minorHAnsi" w:cstheme="minorBidi"/>
          <w:noProof/>
          <w:sz w:val="24"/>
          <w:szCs w:val="24"/>
        </w:rPr>
      </w:pPr>
      <w:r>
        <w:rPr>
          <w:noProof/>
        </w:rPr>
        <w:t>B.</w:t>
      </w:r>
      <w:r>
        <w:rPr>
          <w:rFonts w:asciiTheme="minorHAnsi" w:eastAsiaTheme="minorEastAsia" w:hAnsiTheme="minorHAnsi" w:cstheme="minorBidi"/>
          <w:noProof/>
          <w:sz w:val="24"/>
          <w:szCs w:val="24"/>
        </w:rPr>
        <w:tab/>
      </w:r>
      <w:r>
        <w:rPr>
          <w:noProof/>
        </w:rPr>
        <w:t>Academy reform is key to preventing severe damage to military readiness from misconduct later on</w:t>
      </w:r>
      <w:r>
        <w:rPr>
          <w:noProof/>
        </w:rPr>
        <w:tab/>
      </w:r>
      <w:r>
        <w:rPr>
          <w:noProof/>
        </w:rPr>
        <w:fldChar w:fldCharType="begin"/>
      </w:r>
      <w:r>
        <w:rPr>
          <w:noProof/>
        </w:rPr>
        <w:instrText xml:space="preserve"> PAGEREF _Toc494165504 \h </w:instrText>
      </w:r>
      <w:r>
        <w:rPr>
          <w:noProof/>
        </w:rPr>
      </w:r>
      <w:r>
        <w:rPr>
          <w:noProof/>
        </w:rPr>
        <w:fldChar w:fldCharType="separate"/>
      </w:r>
      <w:r>
        <w:rPr>
          <w:noProof/>
        </w:rPr>
        <w:t>5</w:t>
      </w:r>
      <w:r>
        <w:rPr>
          <w:noProof/>
        </w:rPr>
        <w:fldChar w:fldCharType="end"/>
      </w:r>
    </w:p>
    <w:p w14:paraId="7B2C7513" w14:textId="77777777" w:rsidR="003652E4" w:rsidRDefault="003652E4">
      <w:pPr>
        <w:pStyle w:val="TOC2"/>
        <w:rPr>
          <w:rFonts w:asciiTheme="minorHAnsi" w:eastAsiaTheme="minorEastAsia" w:hAnsiTheme="minorHAnsi" w:cstheme="minorBidi"/>
          <w:noProof/>
          <w:sz w:val="24"/>
          <w:szCs w:val="24"/>
        </w:rPr>
      </w:pPr>
      <w:r>
        <w:rPr>
          <w:noProof/>
        </w:rPr>
        <w:lastRenderedPageBreak/>
        <w:t>OBSERVATION 4. We offer the following PLAN implemented by Congress and the President</w:t>
      </w:r>
      <w:r>
        <w:rPr>
          <w:noProof/>
        </w:rPr>
        <w:tab/>
      </w:r>
      <w:r>
        <w:rPr>
          <w:noProof/>
        </w:rPr>
        <w:fldChar w:fldCharType="begin"/>
      </w:r>
      <w:r>
        <w:rPr>
          <w:noProof/>
        </w:rPr>
        <w:instrText xml:space="preserve"> PAGEREF _Toc494165505 \h </w:instrText>
      </w:r>
      <w:r>
        <w:rPr>
          <w:noProof/>
        </w:rPr>
      </w:r>
      <w:r>
        <w:rPr>
          <w:noProof/>
        </w:rPr>
        <w:fldChar w:fldCharType="separate"/>
      </w:r>
      <w:r>
        <w:rPr>
          <w:noProof/>
        </w:rPr>
        <w:t>6</w:t>
      </w:r>
      <w:r>
        <w:rPr>
          <w:noProof/>
        </w:rPr>
        <w:fldChar w:fldCharType="end"/>
      </w:r>
    </w:p>
    <w:p w14:paraId="739445B9" w14:textId="77777777" w:rsidR="003652E4" w:rsidRDefault="003652E4">
      <w:pPr>
        <w:pStyle w:val="TOC2"/>
        <w:rPr>
          <w:rFonts w:asciiTheme="minorHAnsi" w:eastAsiaTheme="minorEastAsia" w:hAnsiTheme="minorHAnsi" w:cstheme="minorBidi"/>
          <w:noProof/>
          <w:sz w:val="24"/>
          <w:szCs w:val="24"/>
        </w:rPr>
      </w:pPr>
      <w:r>
        <w:rPr>
          <w:noProof/>
        </w:rPr>
        <w:t>OBSERVATION 5. The Comparative ADVANTAGES</w:t>
      </w:r>
      <w:r>
        <w:rPr>
          <w:noProof/>
        </w:rPr>
        <w:tab/>
      </w:r>
      <w:r>
        <w:rPr>
          <w:noProof/>
        </w:rPr>
        <w:fldChar w:fldCharType="begin"/>
      </w:r>
      <w:r>
        <w:rPr>
          <w:noProof/>
        </w:rPr>
        <w:instrText xml:space="preserve"> PAGEREF _Toc494165506 \h </w:instrText>
      </w:r>
      <w:r>
        <w:rPr>
          <w:noProof/>
        </w:rPr>
      </w:r>
      <w:r>
        <w:rPr>
          <w:noProof/>
        </w:rPr>
        <w:fldChar w:fldCharType="separate"/>
      </w:r>
      <w:r>
        <w:rPr>
          <w:noProof/>
        </w:rPr>
        <w:t>6</w:t>
      </w:r>
      <w:r>
        <w:rPr>
          <w:noProof/>
        </w:rPr>
        <w:fldChar w:fldCharType="end"/>
      </w:r>
    </w:p>
    <w:p w14:paraId="1A43B2BC" w14:textId="77777777" w:rsidR="003652E4" w:rsidRDefault="003652E4">
      <w:pPr>
        <w:pStyle w:val="TOC3"/>
        <w:rPr>
          <w:rFonts w:asciiTheme="minorHAnsi" w:eastAsiaTheme="minorEastAsia" w:hAnsiTheme="minorHAnsi" w:cstheme="minorBidi"/>
          <w:noProof/>
          <w:sz w:val="24"/>
          <w:szCs w:val="24"/>
        </w:rPr>
      </w:pPr>
      <w:r>
        <w:rPr>
          <w:noProof/>
        </w:rPr>
        <w:t>ADVANTAGE 1. Better reporting. The Clery Act solves for incident reporting and reduces risks</w:t>
      </w:r>
      <w:r>
        <w:rPr>
          <w:noProof/>
        </w:rPr>
        <w:tab/>
      </w:r>
      <w:r>
        <w:rPr>
          <w:noProof/>
        </w:rPr>
        <w:fldChar w:fldCharType="begin"/>
      </w:r>
      <w:r>
        <w:rPr>
          <w:noProof/>
        </w:rPr>
        <w:instrText xml:space="preserve"> PAGEREF _Toc494165507 \h </w:instrText>
      </w:r>
      <w:r>
        <w:rPr>
          <w:noProof/>
        </w:rPr>
      </w:r>
      <w:r>
        <w:rPr>
          <w:noProof/>
        </w:rPr>
        <w:fldChar w:fldCharType="separate"/>
      </w:r>
      <w:r>
        <w:rPr>
          <w:noProof/>
        </w:rPr>
        <w:t>6</w:t>
      </w:r>
      <w:r>
        <w:rPr>
          <w:noProof/>
        </w:rPr>
        <w:fldChar w:fldCharType="end"/>
      </w:r>
    </w:p>
    <w:p w14:paraId="322C98C2" w14:textId="77777777" w:rsidR="003652E4" w:rsidRDefault="003652E4">
      <w:pPr>
        <w:pStyle w:val="TOC3"/>
        <w:rPr>
          <w:rFonts w:asciiTheme="minorHAnsi" w:eastAsiaTheme="minorEastAsia" w:hAnsiTheme="minorHAnsi" w:cstheme="minorBidi"/>
          <w:noProof/>
          <w:sz w:val="24"/>
          <w:szCs w:val="24"/>
        </w:rPr>
      </w:pPr>
      <w:r>
        <w:rPr>
          <w:noProof/>
        </w:rPr>
        <w:t>ADVANTAGE 2. Better accountability. Title IX would create accountability and combat sexual assaults at the academies, and the problem can’t be solved without it</w:t>
      </w:r>
      <w:r>
        <w:rPr>
          <w:noProof/>
        </w:rPr>
        <w:tab/>
      </w:r>
      <w:r>
        <w:rPr>
          <w:noProof/>
        </w:rPr>
        <w:fldChar w:fldCharType="begin"/>
      </w:r>
      <w:r>
        <w:rPr>
          <w:noProof/>
        </w:rPr>
        <w:instrText xml:space="preserve"> PAGEREF _Toc494165508 \h </w:instrText>
      </w:r>
      <w:r>
        <w:rPr>
          <w:noProof/>
        </w:rPr>
      </w:r>
      <w:r>
        <w:rPr>
          <w:noProof/>
        </w:rPr>
        <w:fldChar w:fldCharType="separate"/>
      </w:r>
      <w:r>
        <w:rPr>
          <w:noProof/>
        </w:rPr>
        <w:t>6</w:t>
      </w:r>
      <w:r>
        <w:rPr>
          <w:noProof/>
        </w:rPr>
        <w:fldChar w:fldCharType="end"/>
      </w:r>
    </w:p>
    <w:p w14:paraId="73ED28BC" w14:textId="77777777" w:rsidR="003652E4" w:rsidRDefault="003652E4">
      <w:pPr>
        <w:pStyle w:val="TOC1"/>
        <w:rPr>
          <w:rFonts w:asciiTheme="minorHAnsi" w:eastAsiaTheme="minorEastAsia" w:hAnsiTheme="minorHAnsi" w:cstheme="minorBidi"/>
          <w:b w:val="0"/>
          <w:noProof/>
          <w:sz w:val="24"/>
          <w:szCs w:val="24"/>
        </w:rPr>
      </w:pPr>
      <w:r>
        <w:rPr>
          <w:noProof/>
        </w:rPr>
        <w:t>2A Evidence: Title IX at Military Academies</w:t>
      </w:r>
      <w:r>
        <w:rPr>
          <w:noProof/>
        </w:rPr>
        <w:tab/>
      </w:r>
      <w:r>
        <w:rPr>
          <w:noProof/>
        </w:rPr>
        <w:fldChar w:fldCharType="begin"/>
      </w:r>
      <w:r>
        <w:rPr>
          <w:noProof/>
        </w:rPr>
        <w:instrText xml:space="preserve"> PAGEREF _Toc494165509 \h </w:instrText>
      </w:r>
      <w:r>
        <w:rPr>
          <w:noProof/>
        </w:rPr>
      </w:r>
      <w:r>
        <w:rPr>
          <w:noProof/>
        </w:rPr>
        <w:fldChar w:fldCharType="separate"/>
      </w:r>
      <w:r>
        <w:rPr>
          <w:noProof/>
        </w:rPr>
        <w:t>7</w:t>
      </w:r>
      <w:r>
        <w:rPr>
          <w:noProof/>
        </w:rPr>
        <w:fldChar w:fldCharType="end"/>
      </w:r>
    </w:p>
    <w:p w14:paraId="6C40A177" w14:textId="77777777" w:rsidR="003652E4" w:rsidRDefault="003652E4">
      <w:pPr>
        <w:pStyle w:val="TOC2"/>
        <w:rPr>
          <w:rFonts w:asciiTheme="minorHAnsi" w:eastAsiaTheme="minorEastAsia" w:hAnsiTheme="minorHAnsi" w:cstheme="minorBidi"/>
          <w:noProof/>
          <w:sz w:val="24"/>
          <w:szCs w:val="24"/>
        </w:rPr>
      </w:pPr>
      <w:r>
        <w:rPr>
          <w:noProof/>
        </w:rPr>
        <w:t>DEFINITIONS &amp; BACKGROUND</w:t>
      </w:r>
      <w:r>
        <w:rPr>
          <w:noProof/>
        </w:rPr>
        <w:tab/>
      </w:r>
      <w:r>
        <w:rPr>
          <w:noProof/>
        </w:rPr>
        <w:fldChar w:fldCharType="begin"/>
      </w:r>
      <w:r>
        <w:rPr>
          <w:noProof/>
        </w:rPr>
        <w:instrText xml:space="preserve"> PAGEREF _Toc494165510 \h </w:instrText>
      </w:r>
      <w:r>
        <w:rPr>
          <w:noProof/>
        </w:rPr>
      </w:r>
      <w:r>
        <w:rPr>
          <w:noProof/>
        </w:rPr>
        <w:fldChar w:fldCharType="separate"/>
      </w:r>
      <w:r>
        <w:rPr>
          <w:noProof/>
        </w:rPr>
        <w:t>7</w:t>
      </w:r>
      <w:r>
        <w:rPr>
          <w:noProof/>
        </w:rPr>
        <w:fldChar w:fldCharType="end"/>
      </w:r>
    </w:p>
    <w:p w14:paraId="067F4519" w14:textId="77777777" w:rsidR="003652E4" w:rsidRDefault="003652E4">
      <w:pPr>
        <w:pStyle w:val="TOC3"/>
        <w:rPr>
          <w:rFonts w:asciiTheme="minorHAnsi" w:eastAsiaTheme="minorEastAsia" w:hAnsiTheme="minorHAnsi" w:cstheme="minorBidi"/>
          <w:noProof/>
          <w:sz w:val="24"/>
          <w:szCs w:val="24"/>
        </w:rPr>
      </w:pPr>
      <w:r>
        <w:rPr>
          <w:noProof/>
        </w:rPr>
        <w:t>History and definition of Title IX</w:t>
      </w:r>
      <w:r>
        <w:rPr>
          <w:noProof/>
        </w:rPr>
        <w:tab/>
      </w:r>
      <w:r>
        <w:rPr>
          <w:noProof/>
        </w:rPr>
        <w:fldChar w:fldCharType="begin"/>
      </w:r>
      <w:r>
        <w:rPr>
          <w:noProof/>
        </w:rPr>
        <w:instrText xml:space="preserve"> PAGEREF _Toc494165511 \h </w:instrText>
      </w:r>
      <w:r>
        <w:rPr>
          <w:noProof/>
        </w:rPr>
      </w:r>
      <w:r>
        <w:rPr>
          <w:noProof/>
        </w:rPr>
        <w:fldChar w:fldCharType="separate"/>
      </w:r>
      <w:r>
        <w:rPr>
          <w:noProof/>
        </w:rPr>
        <w:t>7</w:t>
      </w:r>
      <w:r>
        <w:rPr>
          <w:noProof/>
        </w:rPr>
        <w:fldChar w:fldCharType="end"/>
      </w:r>
    </w:p>
    <w:p w14:paraId="5B8A9517" w14:textId="77777777" w:rsidR="003652E4" w:rsidRDefault="003652E4">
      <w:pPr>
        <w:pStyle w:val="TOC3"/>
        <w:rPr>
          <w:rFonts w:asciiTheme="minorHAnsi" w:eastAsiaTheme="minorEastAsia" w:hAnsiTheme="minorHAnsi" w:cstheme="minorBidi"/>
          <w:noProof/>
          <w:sz w:val="24"/>
          <w:szCs w:val="24"/>
        </w:rPr>
      </w:pPr>
      <w:r>
        <w:rPr>
          <w:noProof/>
        </w:rPr>
        <w:t>How sexual harassment came to be under Title IX.</w:t>
      </w:r>
      <w:r>
        <w:rPr>
          <w:noProof/>
        </w:rPr>
        <w:tab/>
      </w:r>
      <w:r>
        <w:rPr>
          <w:noProof/>
        </w:rPr>
        <w:fldChar w:fldCharType="begin"/>
      </w:r>
      <w:r>
        <w:rPr>
          <w:noProof/>
        </w:rPr>
        <w:instrText xml:space="preserve"> PAGEREF _Toc494165512 \h </w:instrText>
      </w:r>
      <w:r>
        <w:rPr>
          <w:noProof/>
        </w:rPr>
      </w:r>
      <w:r>
        <w:rPr>
          <w:noProof/>
        </w:rPr>
        <w:fldChar w:fldCharType="separate"/>
      </w:r>
      <w:r>
        <w:rPr>
          <w:noProof/>
        </w:rPr>
        <w:t>7</w:t>
      </w:r>
      <w:r>
        <w:rPr>
          <w:noProof/>
        </w:rPr>
        <w:fldChar w:fldCharType="end"/>
      </w:r>
    </w:p>
    <w:p w14:paraId="6E86785B" w14:textId="77777777" w:rsidR="003652E4" w:rsidRDefault="003652E4">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_Toc494165513 \h </w:instrText>
      </w:r>
      <w:r>
        <w:rPr>
          <w:noProof/>
        </w:rPr>
      </w:r>
      <w:r>
        <w:rPr>
          <w:noProof/>
        </w:rPr>
        <w:fldChar w:fldCharType="separate"/>
      </w:r>
      <w:r>
        <w:rPr>
          <w:noProof/>
        </w:rPr>
        <w:t>8</w:t>
      </w:r>
      <w:r>
        <w:rPr>
          <w:noProof/>
        </w:rPr>
        <w:fldChar w:fldCharType="end"/>
      </w:r>
    </w:p>
    <w:p w14:paraId="37C43591" w14:textId="77777777" w:rsidR="003652E4" w:rsidRDefault="003652E4">
      <w:pPr>
        <w:pStyle w:val="TOC3"/>
        <w:rPr>
          <w:rFonts w:asciiTheme="minorHAnsi" w:eastAsiaTheme="minorEastAsia" w:hAnsiTheme="minorHAnsi" w:cstheme="minorBidi"/>
          <w:noProof/>
          <w:sz w:val="24"/>
          <w:szCs w:val="24"/>
        </w:rPr>
      </w:pPr>
      <w:r>
        <w:rPr>
          <w:noProof/>
        </w:rPr>
        <w:t>Military academies are exempt from Clery Act, reporting campus crimes</w:t>
      </w:r>
      <w:r>
        <w:rPr>
          <w:noProof/>
        </w:rPr>
        <w:tab/>
      </w:r>
      <w:r>
        <w:rPr>
          <w:noProof/>
        </w:rPr>
        <w:fldChar w:fldCharType="begin"/>
      </w:r>
      <w:r>
        <w:rPr>
          <w:noProof/>
        </w:rPr>
        <w:instrText xml:space="preserve"> PAGEREF _Toc494165514 \h </w:instrText>
      </w:r>
      <w:r>
        <w:rPr>
          <w:noProof/>
        </w:rPr>
      </w:r>
      <w:r>
        <w:rPr>
          <w:noProof/>
        </w:rPr>
        <w:fldChar w:fldCharType="separate"/>
      </w:r>
      <w:r>
        <w:rPr>
          <w:noProof/>
        </w:rPr>
        <w:t>8</w:t>
      </w:r>
      <w:r>
        <w:rPr>
          <w:noProof/>
        </w:rPr>
        <w:fldChar w:fldCharType="end"/>
      </w:r>
    </w:p>
    <w:p w14:paraId="7D47D4E9" w14:textId="77777777" w:rsidR="003652E4" w:rsidRDefault="003652E4">
      <w:pPr>
        <w:pStyle w:val="TOC3"/>
        <w:rPr>
          <w:rFonts w:asciiTheme="minorHAnsi" w:eastAsiaTheme="minorEastAsia" w:hAnsiTheme="minorHAnsi" w:cstheme="minorBidi"/>
          <w:noProof/>
          <w:sz w:val="24"/>
          <w:szCs w:val="24"/>
        </w:rPr>
      </w:pPr>
      <w:r>
        <w:rPr>
          <w:noProof/>
        </w:rPr>
        <w:t>A/T “Status Quo programs to combat misconduct” – Lots of programs, but they’re not working. Problem is getting worse</w:t>
      </w:r>
      <w:r>
        <w:rPr>
          <w:noProof/>
        </w:rPr>
        <w:tab/>
      </w:r>
      <w:r>
        <w:rPr>
          <w:noProof/>
        </w:rPr>
        <w:fldChar w:fldCharType="begin"/>
      </w:r>
      <w:r>
        <w:rPr>
          <w:noProof/>
        </w:rPr>
        <w:instrText xml:space="preserve"> PAGEREF _Toc494165515 \h </w:instrText>
      </w:r>
      <w:r>
        <w:rPr>
          <w:noProof/>
        </w:rPr>
      </w:r>
      <w:r>
        <w:rPr>
          <w:noProof/>
        </w:rPr>
        <w:fldChar w:fldCharType="separate"/>
      </w:r>
      <w:r>
        <w:rPr>
          <w:noProof/>
        </w:rPr>
        <w:t>8</w:t>
      </w:r>
      <w:r>
        <w:rPr>
          <w:noProof/>
        </w:rPr>
        <w:fldChar w:fldCharType="end"/>
      </w:r>
    </w:p>
    <w:p w14:paraId="47BFFBA9" w14:textId="77777777" w:rsidR="003652E4" w:rsidRDefault="003652E4">
      <w:pPr>
        <w:pStyle w:val="TOC3"/>
        <w:rPr>
          <w:rFonts w:asciiTheme="minorHAnsi" w:eastAsiaTheme="minorEastAsia" w:hAnsiTheme="minorHAnsi" w:cstheme="minorBidi"/>
          <w:noProof/>
          <w:sz w:val="24"/>
          <w:szCs w:val="24"/>
        </w:rPr>
      </w:pPr>
      <w:r>
        <w:rPr>
          <w:noProof/>
        </w:rPr>
        <w:t>A/T “Reporting to Congress” – Reports are inadequate and students &amp; faculty agree leadership won’t solve on their own</w:t>
      </w:r>
      <w:r>
        <w:rPr>
          <w:noProof/>
        </w:rPr>
        <w:tab/>
      </w:r>
      <w:r>
        <w:rPr>
          <w:noProof/>
        </w:rPr>
        <w:fldChar w:fldCharType="begin"/>
      </w:r>
      <w:r>
        <w:rPr>
          <w:noProof/>
        </w:rPr>
        <w:instrText xml:space="preserve"> PAGEREF _Toc494165516 \h </w:instrText>
      </w:r>
      <w:r>
        <w:rPr>
          <w:noProof/>
        </w:rPr>
      </w:r>
      <w:r>
        <w:rPr>
          <w:noProof/>
        </w:rPr>
        <w:fldChar w:fldCharType="separate"/>
      </w:r>
      <w:r>
        <w:rPr>
          <w:noProof/>
        </w:rPr>
        <w:t>8</w:t>
      </w:r>
      <w:r>
        <w:rPr>
          <w:noProof/>
        </w:rPr>
        <w:fldChar w:fldCharType="end"/>
      </w:r>
    </w:p>
    <w:p w14:paraId="2B26568A" w14:textId="77777777" w:rsidR="003652E4" w:rsidRDefault="003652E4">
      <w:pPr>
        <w:pStyle w:val="TOC3"/>
        <w:rPr>
          <w:rFonts w:asciiTheme="minorHAnsi" w:eastAsiaTheme="minorEastAsia" w:hAnsiTheme="minorHAnsi" w:cstheme="minorBidi"/>
          <w:noProof/>
          <w:sz w:val="24"/>
          <w:szCs w:val="24"/>
        </w:rPr>
      </w:pPr>
      <w:r>
        <w:rPr>
          <w:noProof/>
        </w:rPr>
        <w:t>A/T “Just use criminal justice system” – Outside remedies like Title IX are needed to keep communities safe and promote equality</w:t>
      </w:r>
      <w:r>
        <w:rPr>
          <w:noProof/>
        </w:rPr>
        <w:tab/>
      </w:r>
      <w:r>
        <w:rPr>
          <w:noProof/>
        </w:rPr>
        <w:fldChar w:fldCharType="begin"/>
      </w:r>
      <w:r>
        <w:rPr>
          <w:noProof/>
        </w:rPr>
        <w:instrText xml:space="preserve"> PAGEREF _Toc494165517 \h </w:instrText>
      </w:r>
      <w:r>
        <w:rPr>
          <w:noProof/>
        </w:rPr>
      </w:r>
      <w:r>
        <w:rPr>
          <w:noProof/>
        </w:rPr>
        <w:fldChar w:fldCharType="separate"/>
      </w:r>
      <w:r>
        <w:rPr>
          <w:noProof/>
        </w:rPr>
        <w:t>9</w:t>
      </w:r>
      <w:r>
        <w:rPr>
          <w:noProof/>
        </w:rPr>
        <w:fldChar w:fldCharType="end"/>
      </w:r>
    </w:p>
    <w:p w14:paraId="78D2C54B" w14:textId="77777777" w:rsidR="003652E4" w:rsidRDefault="003652E4">
      <w:pPr>
        <w:pStyle w:val="TOC3"/>
        <w:rPr>
          <w:rFonts w:asciiTheme="minorHAnsi" w:eastAsiaTheme="minorEastAsia" w:hAnsiTheme="minorHAnsi" w:cstheme="minorBidi"/>
          <w:noProof/>
          <w:sz w:val="24"/>
          <w:szCs w:val="24"/>
        </w:rPr>
      </w:pPr>
      <w:r>
        <w:rPr>
          <w:noProof/>
        </w:rPr>
        <w:t>A/T “Just use criminal justice system” - Gender violence isn’t just crime, but a civil rights issue and needs Title IX</w:t>
      </w:r>
      <w:r>
        <w:rPr>
          <w:noProof/>
        </w:rPr>
        <w:tab/>
      </w:r>
      <w:r>
        <w:rPr>
          <w:noProof/>
        </w:rPr>
        <w:fldChar w:fldCharType="begin"/>
      </w:r>
      <w:r>
        <w:rPr>
          <w:noProof/>
        </w:rPr>
        <w:instrText xml:space="preserve"> PAGEREF _Toc494165518 \h </w:instrText>
      </w:r>
      <w:r>
        <w:rPr>
          <w:noProof/>
        </w:rPr>
      </w:r>
      <w:r>
        <w:rPr>
          <w:noProof/>
        </w:rPr>
        <w:fldChar w:fldCharType="separate"/>
      </w:r>
      <w:r>
        <w:rPr>
          <w:noProof/>
        </w:rPr>
        <w:t>9</w:t>
      </w:r>
      <w:r>
        <w:rPr>
          <w:noProof/>
        </w:rPr>
        <w:fldChar w:fldCharType="end"/>
      </w:r>
    </w:p>
    <w:p w14:paraId="48E7D44B" w14:textId="77777777" w:rsidR="003652E4" w:rsidRDefault="003652E4">
      <w:pPr>
        <w:pStyle w:val="TOC3"/>
        <w:rPr>
          <w:rFonts w:asciiTheme="minorHAnsi" w:eastAsiaTheme="minorEastAsia" w:hAnsiTheme="minorHAnsi" w:cstheme="minorBidi"/>
          <w:noProof/>
          <w:sz w:val="24"/>
          <w:szCs w:val="24"/>
        </w:rPr>
      </w:pPr>
      <w:r>
        <w:rPr>
          <w:noProof/>
        </w:rPr>
        <w:t>A/T “Existing policies / programs” – Academies fail to comply</w:t>
      </w:r>
      <w:r>
        <w:rPr>
          <w:noProof/>
        </w:rPr>
        <w:tab/>
      </w:r>
      <w:r>
        <w:rPr>
          <w:noProof/>
        </w:rPr>
        <w:fldChar w:fldCharType="begin"/>
      </w:r>
      <w:r>
        <w:rPr>
          <w:noProof/>
        </w:rPr>
        <w:instrText xml:space="preserve"> PAGEREF _Toc494165519 \h </w:instrText>
      </w:r>
      <w:r>
        <w:rPr>
          <w:noProof/>
        </w:rPr>
      </w:r>
      <w:r>
        <w:rPr>
          <w:noProof/>
        </w:rPr>
        <w:fldChar w:fldCharType="separate"/>
      </w:r>
      <w:r>
        <w:rPr>
          <w:noProof/>
        </w:rPr>
        <w:t>9</w:t>
      </w:r>
      <w:r>
        <w:rPr>
          <w:noProof/>
        </w:rPr>
        <w:fldChar w:fldCharType="end"/>
      </w:r>
    </w:p>
    <w:p w14:paraId="00C81971" w14:textId="77777777" w:rsidR="003652E4" w:rsidRDefault="003652E4">
      <w:pPr>
        <w:pStyle w:val="TOC3"/>
        <w:rPr>
          <w:rFonts w:asciiTheme="minorHAnsi" w:eastAsiaTheme="minorEastAsia" w:hAnsiTheme="minorHAnsi" w:cstheme="minorBidi"/>
          <w:noProof/>
          <w:sz w:val="24"/>
          <w:szCs w:val="24"/>
        </w:rPr>
      </w:pPr>
      <w:r>
        <w:rPr>
          <w:noProof/>
        </w:rPr>
        <w:t>SQ policies at the academies fail: Too few sanctions exist</w:t>
      </w:r>
      <w:r>
        <w:rPr>
          <w:noProof/>
        </w:rPr>
        <w:tab/>
      </w:r>
      <w:r>
        <w:rPr>
          <w:noProof/>
        </w:rPr>
        <w:fldChar w:fldCharType="begin"/>
      </w:r>
      <w:r>
        <w:rPr>
          <w:noProof/>
        </w:rPr>
        <w:instrText xml:space="preserve"> PAGEREF _Toc494165520 \h </w:instrText>
      </w:r>
      <w:r>
        <w:rPr>
          <w:noProof/>
        </w:rPr>
      </w:r>
      <w:r>
        <w:rPr>
          <w:noProof/>
        </w:rPr>
        <w:fldChar w:fldCharType="separate"/>
      </w:r>
      <w:r>
        <w:rPr>
          <w:noProof/>
        </w:rPr>
        <w:t>9</w:t>
      </w:r>
      <w:r>
        <w:rPr>
          <w:noProof/>
        </w:rPr>
        <w:fldChar w:fldCharType="end"/>
      </w:r>
    </w:p>
    <w:p w14:paraId="1784AF83" w14:textId="77777777" w:rsidR="003652E4" w:rsidRDefault="003652E4">
      <w:pPr>
        <w:pStyle w:val="TOC3"/>
        <w:rPr>
          <w:rFonts w:asciiTheme="minorHAnsi" w:eastAsiaTheme="minorEastAsia" w:hAnsiTheme="minorHAnsi" w:cstheme="minorBidi"/>
          <w:noProof/>
          <w:sz w:val="24"/>
          <w:szCs w:val="24"/>
        </w:rPr>
      </w:pPr>
      <w:r>
        <w:rPr>
          <w:noProof/>
        </w:rPr>
        <w:t>No one to turn to for victims of harassment at the academies, since they’re not covered by Title IX</w:t>
      </w:r>
      <w:r>
        <w:rPr>
          <w:noProof/>
        </w:rPr>
        <w:tab/>
      </w:r>
      <w:r>
        <w:rPr>
          <w:noProof/>
        </w:rPr>
        <w:fldChar w:fldCharType="begin"/>
      </w:r>
      <w:r>
        <w:rPr>
          <w:noProof/>
        </w:rPr>
        <w:instrText xml:space="preserve"> PAGEREF _Toc494165521 \h </w:instrText>
      </w:r>
      <w:r>
        <w:rPr>
          <w:noProof/>
        </w:rPr>
      </w:r>
      <w:r>
        <w:rPr>
          <w:noProof/>
        </w:rPr>
        <w:fldChar w:fldCharType="separate"/>
      </w:r>
      <w:r>
        <w:rPr>
          <w:noProof/>
        </w:rPr>
        <w:t>10</w:t>
      </w:r>
      <w:r>
        <w:rPr>
          <w:noProof/>
        </w:rPr>
        <w:fldChar w:fldCharType="end"/>
      </w:r>
    </w:p>
    <w:p w14:paraId="584DF58D" w14:textId="77777777" w:rsidR="003652E4" w:rsidRDefault="003652E4">
      <w:pPr>
        <w:pStyle w:val="TOC3"/>
        <w:rPr>
          <w:rFonts w:asciiTheme="minorHAnsi" w:eastAsiaTheme="minorEastAsia" w:hAnsiTheme="minorHAnsi" w:cstheme="minorBidi"/>
          <w:noProof/>
          <w:sz w:val="24"/>
          <w:szCs w:val="24"/>
        </w:rPr>
      </w:pPr>
      <w:r>
        <w:rPr>
          <w:noProof/>
        </w:rPr>
        <w:t>No recourse when complaint mishandled</w:t>
      </w:r>
      <w:r>
        <w:rPr>
          <w:noProof/>
        </w:rPr>
        <w:tab/>
      </w:r>
      <w:r>
        <w:rPr>
          <w:noProof/>
        </w:rPr>
        <w:fldChar w:fldCharType="begin"/>
      </w:r>
      <w:r>
        <w:rPr>
          <w:noProof/>
        </w:rPr>
        <w:instrText xml:space="preserve"> PAGEREF _Toc494165522 \h </w:instrText>
      </w:r>
      <w:r>
        <w:rPr>
          <w:noProof/>
        </w:rPr>
      </w:r>
      <w:r>
        <w:rPr>
          <w:noProof/>
        </w:rPr>
        <w:fldChar w:fldCharType="separate"/>
      </w:r>
      <w:r>
        <w:rPr>
          <w:noProof/>
        </w:rPr>
        <w:t>10</w:t>
      </w:r>
      <w:r>
        <w:rPr>
          <w:noProof/>
        </w:rPr>
        <w:fldChar w:fldCharType="end"/>
      </w:r>
    </w:p>
    <w:p w14:paraId="41D21A12" w14:textId="77777777" w:rsidR="003652E4" w:rsidRDefault="003652E4">
      <w:pPr>
        <w:pStyle w:val="TOC2"/>
        <w:rPr>
          <w:rFonts w:asciiTheme="minorHAnsi" w:eastAsiaTheme="minorEastAsia" w:hAnsiTheme="minorHAnsi" w:cstheme="minorBidi"/>
          <w:noProof/>
          <w:sz w:val="24"/>
          <w:szCs w:val="24"/>
        </w:rPr>
      </w:pPr>
      <w:r>
        <w:rPr>
          <w:noProof/>
        </w:rPr>
        <w:t>MINOR REPAIR RESPONSES</w:t>
      </w:r>
      <w:r>
        <w:rPr>
          <w:noProof/>
        </w:rPr>
        <w:tab/>
      </w:r>
      <w:r>
        <w:rPr>
          <w:noProof/>
        </w:rPr>
        <w:fldChar w:fldCharType="begin"/>
      </w:r>
      <w:r>
        <w:rPr>
          <w:noProof/>
        </w:rPr>
        <w:instrText xml:space="preserve"> PAGEREF _Toc494165523 \h </w:instrText>
      </w:r>
      <w:r>
        <w:rPr>
          <w:noProof/>
        </w:rPr>
      </w:r>
      <w:r>
        <w:rPr>
          <w:noProof/>
        </w:rPr>
        <w:fldChar w:fldCharType="separate"/>
      </w:r>
      <w:r>
        <w:rPr>
          <w:noProof/>
        </w:rPr>
        <w:t>10</w:t>
      </w:r>
      <w:r>
        <w:rPr>
          <w:noProof/>
        </w:rPr>
        <w:fldChar w:fldCharType="end"/>
      </w:r>
    </w:p>
    <w:p w14:paraId="343EFFA7" w14:textId="77777777" w:rsidR="003652E4" w:rsidRDefault="003652E4">
      <w:pPr>
        <w:pStyle w:val="TOC3"/>
        <w:rPr>
          <w:rFonts w:asciiTheme="minorHAnsi" w:eastAsiaTheme="minorEastAsia" w:hAnsiTheme="minorHAnsi" w:cstheme="minorBidi"/>
          <w:noProof/>
          <w:sz w:val="24"/>
          <w:szCs w:val="24"/>
        </w:rPr>
      </w:pPr>
      <w:r>
        <w:rPr>
          <w:noProof/>
        </w:rPr>
        <w:t>A/T “Internal reforms/programs” - Self-correction isn’t enough, we really need Title IX</w:t>
      </w:r>
      <w:r>
        <w:rPr>
          <w:noProof/>
        </w:rPr>
        <w:tab/>
      </w:r>
      <w:r>
        <w:rPr>
          <w:noProof/>
        </w:rPr>
        <w:fldChar w:fldCharType="begin"/>
      </w:r>
      <w:r>
        <w:rPr>
          <w:noProof/>
        </w:rPr>
        <w:instrText xml:space="preserve"> PAGEREF _Toc494165524 \h </w:instrText>
      </w:r>
      <w:r>
        <w:rPr>
          <w:noProof/>
        </w:rPr>
      </w:r>
      <w:r>
        <w:rPr>
          <w:noProof/>
        </w:rPr>
        <w:fldChar w:fldCharType="separate"/>
      </w:r>
      <w:r>
        <w:rPr>
          <w:noProof/>
        </w:rPr>
        <w:t>10</w:t>
      </w:r>
      <w:r>
        <w:rPr>
          <w:noProof/>
        </w:rPr>
        <w:fldChar w:fldCharType="end"/>
      </w:r>
    </w:p>
    <w:p w14:paraId="6FE27EB5" w14:textId="77777777" w:rsidR="003652E4" w:rsidRDefault="003652E4">
      <w:pPr>
        <w:pStyle w:val="TOC3"/>
        <w:rPr>
          <w:rFonts w:asciiTheme="minorHAnsi" w:eastAsiaTheme="minorEastAsia" w:hAnsiTheme="minorHAnsi" w:cstheme="minorBidi"/>
          <w:noProof/>
          <w:sz w:val="24"/>
          <w:szCs w:val="24"/>
        </w:rPr>
      </w:pPr>
      <w:r>
        <w:rPr>
          <w:noProof/>
        </w:rPr>
        <w:t>A/T “Use the criminal justice system” - Criminal justice isn’t always an option and isn’t adequate</w:t>
      </w:r>
      <w:r>
        <w:rPr>
          <w:noProof/>
        </w:rPr>
        <w:tab/>
      </w:r>
      <w:r>
        <w:rPr>
          <w:noProof/>
        </w:rPr>
        <w:fldChar w:fldCharType="begin"/>
      </w:r>
      <w:r>
        <w:rPr>
          <w:noProof/>
        </w:rPr>
        <w:instrText xml:space="preserve"> PAGEREF _Toc494165525 \h </w:instrText>
      </w:r>
      <w:r>
        <w:rPr>
          <w:noProof/>
        </w:rPr>
      </w:r>
      <w:r>
        <w:rPr>
          <w:noProof/>
        </w:rPr>
        <w:fldChar w:fldCharType="separate"/>
      </w:r>
      <w:r>
        <w:rPr>
          <w:noProof/>
        </w:rPr>
        <w:t>11</w:t>
      </w:r>
      <w:r>
        <w:rPr>
          <w:noProof/>
        </w:rPr>
        <w:fldChar w:fldCharType="end"/>
      </w:r>
    </w:p>
    <w:p w14:paraId="5F23EC2C" w14:textId="77777777" w:rsidR="003652E4" w:rsidRDefault="003652E4">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_Toc494165526 \h </w:instrText>
      </w:r>
      <w:r>
        <w:rPr>
          <w:noProof/>
        </w:rPr>
      </w:r>
      <w:r>
        <w:rPr>
          <w:noProof/>
        </w:rPr>
        <w:fldChar w:fldCharType="separate"/>
      </w:r>
      <w:r>
        <w:rPr>
          <w:noProof/>
        </w:rPr>
        <w:t>11</w:t>
      </w:r>
      <w:r>
        <w:rPr>
          <w:noProof/>
        </w:rPr>
        <w:fldChar w:fldCharType="end"/>
      </w:r>
    </w:p>
    <w:p w14:paraId="00284F19" w14:textId="77777777" w:rsidR="003652E4" w:rsidRDefault="003652E4">
      <w:pPr>
        <w:pStyle w:val="TOC3"/>
        <w:rPr>
          <w:rFonts w:asciiTheme="minorHAnsi" w:eastAsiaTheme="minorEastAsia" w:hAnsiTheme="minorHAnsi" w:cstheme="minorBidi"/>
          <w:noProof/>
          <w:sz w:val="24"/>
          <w:szCs w:val="24"/>
        </w:rPr>
      </w:pPr>
      <w:r>
        <w:rPr>
          <w:noProof/>
        </w:rPr>
        <w:t>50% surge in sexual assault reports.</w:t>
      </w:r>
      <w:r>
        <w:rPr>
          <w:noProof/>
        </w:rPr>
        <w:tab/>
      </w:r>
      <w:r>
        <w:rPr>
          <w:noProof/>
        </w:rPr>
        <w:fldChar w:fldCharType="begin"/>
      </w:r>
      <w:r>
        <w:rPr>
          <w:noProof/>
        </w:rPr>
        <w:instrText xml:space="preserve"> PAGEREF _Toc494165527 \h </w:instrText>
      </w:r>
      <w:r>
        <w:rPr>
          <w:noProof/>
        </w:rPr>
      </w:r>
      <w:r>
        <w:rPr>
          <w:noProof/>
        </w:rPr>
        <w:fldChar w:fldCharType="separate"/>
      </w:r>
      <w:r>
        <w:rPr>
          <w:noProof/>
        </w:rPr>
        <w:t>11</w:t>
      </w:r>
      <w:r>
        <w:rPr>
          <w:noProof/>
        </w:rPr>
        <w:fldChar w:fldCharType="end"/>
      </w:r>
    </w:p>
    <w:p w14:paraId="256F0FE8" w14:textId="77777777" w:rsidR="003652E4" w:rsidRDefault="003652E4">
      <w:pPr>
        <w:pStyle w:val="TOC3"/>
        <w:rPr>
          <w:rFonts w:asciiTheme="minorHAnsi" w:eastAsiaTheme="minorEastAsia" w:hAnsiTheme="minorHAnsi" w:cstheme="minorBidi"/>
          <w:noProof/>
          <w:sz w:val="24"/>
          <w:szCs w:val="24"/>
        </w:rPr>
      </w:pPr>
      <w:r>
        <w:rPr>
          <w:noProof/>
        </w:rPr>
        <w:t>Sexual assault is a serious problem at the academies</w:t>
      </w:r>
      <w:r>
        <w:rPr>
          <w:noProof/>
        </w:rPr>
        <w:tab/>
      </w:r>
      <w:r>
        <w:rPr>
          <w:noProof/>
        </w:rPr>
        <w:fldChar w:fldCharType="begin"/>
      </w:r>
      <w:r>
        <w:rPr>
          <w:noProof/>
        </w:rPr>
        <w:instrText xml:space="preserve"> PAGEREF _Toc494165528 \h </w:instrText>
      </w:r>
      <w:r>
        <w:rPr>
          <w:noProof/>
        </w:rPr>
      </w:r>
      <w:r>
        <w:rPr>
          <w:noProof/>
        </w:rPr>
        <w:fldChar w:fldCharType="separate"/>
      </w:r>
      <w:r>
        <w:rPr>
          <w:noProof/>
        </w:rPr>
        <w:t>11</w:t>
      </w:r>
      <w:r>
        <w:rPr>
          <w:noProof/>
        </w:rPr>
        <w:fldChar w:fldCharType="end"/>
      </w:r>
    </w:p>
    <w:p w14:paraId="30C1F600" w14:textId="77777777" w:rsidR="003652E4" w:rsidRDefault="003652E4">
      <w:pPr>
        <w:pStyle w:val="TOC3"/>
        <w:rPr>
          <w:rFonts w:asciiTheme="minorHAnsi" w:eastAsiaTheme="minorEastAsia" w:hAnsiTheme="minorHAnsi" w:cstheme="minorBidi"/>
          <w:noProof/>
          <w:sz w:val="24"/>
          <w:szCs w:val="24"/>
        </w:rPr>
      </w:pPr>
      <w:r>
        <w:rPr>
          <w:noProof/>
        </w:rPr>
        <w:t>Growing problem: 20% of women have been assaulted, 10% have been raped</w:t>
      </w:r>
      <w:r>
        <w:rPr>
          <w:noProof/>
        </w:rPr>
        <w:tab/>
      </w:r>
      <w:r>
        <w:rPr>
          <w:noProof/>
        </w:rPr>
        <w:fldChar w:fldCharType="begin"/>
      </w:r>
      <w:r>
        <w:rPr>
          <w:noProof/>
        </w:rPr>
        <w:instrText xml:space="preserve"> PAGEREF _Toc494165529 \h </w:instrText>
      </w:r>
      <w:r>
        <w:rPr>
          <w:noProof/>
        </w:rPr>
      </w:r>
      <w:r>
        <w:rPr>
          <w:noProof/>
        </w:rPr>
        <w:fldChar w:fldCharType="separate"/>
      </w:r>
      <w:r>
        <w:rPr>
          <w:noProof/>
        </w:rPr>
        <w:t>11</w:t>
      </w:r>
      <w:r>
        <w:rPr>
          <w:noProof/>
        </w:rPr>
        <w:fldChar w:fldCharType="end"/>
      </w:r>
    </w:p>
    <w:p w14:paraId="1C072123" w14:textId="77777777" w:rsidR="003652E4" w:rsidRDefault="003652E4">
      <w:pPr>
        <w:pStyle w:val="TOC3"/>
        <w:rPr>
          <w:rFonts w:asciiTheme="minorHAnsi" w:eastAsiaTheme="minorEastAsia" w:hAnsiTheme="minorHAnsi" w:cstheme="minorBidi"/>
          <w:noProof/>
          <w:sz w:val="24"/>
          <w:szCs w:val="24"/>
        </w:rPr>
      </w:pPr>
      <w:r>
        <w:rPr>
          <w:noProof/>
        </w:rPr>
        <w:t>Half of cadets report sexual harassment, and nobody’s doing anything (except retaliating against victims who speak up)</w:t>
      </w:r>
      <w:r>
        <w:rPr>
          <w:noProof/>
        </w:rPr>
        <w:tab/>
      </w:r>
      <w:r>
        <w:rPr>
          <w:noProof/>
        </w:rPr>
        <w:fldChar w:fldCharType="begin"/>
      </w:r>
      <w:r>
        <w:rPr>
          <w:noProof/>
        </w:rPr>
        <w:instrText xml:space="preserve"> PAGEREF _Toc494165530 \h </w:instrText>
      </w:r>
      <w:r>
        <w:rPr>
          <w:noProof/>
        </w:rPr>
      </w:r>
      <w:r>
        <w:rPr>
          <w:noProof/>
        </w:rPr>
        <w:fldChar w:fldCharType="separate"/>
      </w:r>
      <w:r>
        <w:rPr>
          <w:noProof/>
        </w:rPr>
        <w:t>12</w:t>
      </w:r>
      <w:r>
        <w:rPr>
          <w:noProof/>
        </w:rPr>
        <w:fldChar w:fldCharType="end"/>
      </w:r>
    </w:p>
    <w:p w14:paraId="588F0BF6" w14:textId="77777777" w:rsidR="003652E4" w:rsidRDefault="003652E4">
      <w:pPr>
        <w:pStyle w:val="TOC3"/>
        <w:rPr>
          <w:rFonts w:asciiTheme="minorHAnsi" w:eastAsiaTheme="minorEastAsia" w:hAnsiTheme="minorHAnsi" w:cstheme="minorBidi"/>
          <w:noProof/>
          <w:sz w:val="24"/>
          <w:szCs w:val="24"/>
        </w:rPr>
      </w:pPr>
      <w:r>
        <w:rPr>
          <w:noProof/>
        </w:rPr>
        <w:t>Problem is worse than reported because few victims come forward</w:t>
      </w:r>
      <w:r>
        <w:rPr>
          <w:noProof/>
        </w:rPr>
        <w:tab/>
      </w:r>
      <w:r>
        <w:rPr>
          <w:noProof/>
        </w:rPr>
        <w:fldChar w:fldCharType="begin"/>
      </w:r>
      <w:r>
        <w:rPr>
          <w:noProof/>
        </w:rPr>
        <w:instrText xml:space="preserve"> PAGEREF _Toc494165531 \h </w:instrText>
      </w:r>
      <w:r>
        <w:rPr>
          <w:noProof/>
        </w:rPr>
      </w:r>
      <w:r>
        <w:rPr>
          <w:noProof/>
        </w:rPr>
        <w:fldChar w:fldCharType="separate"/>
      </w:r>
      <w:r>
        <w:rPr>
          <w:noProof/>
        </w:rPr>
        <w:t>12</w:t>
      </w:r>
      <w:r>
        <w:rPr>
          <w:noProof/>
        </w:rPr>
        <w:fldChar w:fldCharType="end"/>
      </w:r>
    </w:p>
    <w:p w14:paraId="02CACAD1" w14:textId="77777777" w:rsidR="003652E4" w:rsidRDefault="003652E4">
      <w:pPr>
        <w:pStyle w:val="TOC3"/>
        <w:rPr>
          <w:rFonts w:asciiTheme="minorHAnsi" w:eastAsiaTheme="minorEastAsia" w:hAnsiTheme="minorHAnsi" w:cstheme="minorBidi"/>
          <w:noProof/>
          <w:sz w:val="24"/>
          <w:szCs w:val="24"/>
        </w:rPr>
      </w:pPr>
      <w:r>
        <w:rPr>
          <w:noProof/>
        </w:rPr>
        <w:t>Unwanted sexual contact at USMA</w:t>
      </w:r>
      <w:r>
        <w:rPr>
          <w:noProof/>
        </w:rPr>
        <w:tab/>
      </w:r>
      <w:r>
        <w:rPr>
          <w:noProof/>
        </w:rPr>
        <w:fldChar w:fldCharType="begin"/>
      </w:r>
      <w:r>
        <w:rPr>
          <w:noProof/>
        </w:rPr>
        <w:instrText xml:space="preserve"> PAGEREF _Toc494165532 \h </w:instrText>
      </w:r>
      <w:r>
        <w:rPr>
          <w:noProof/>
        </w:rPr>
      </w:r>
      <w:r>
        <w:rPr>
          <w:noProof/>
        </w:rPr>
        <w:fldChar w:fldCharType="separate"/>
      </w:r>
      <w:r>
        <w:rPr>
          <w:noProof/>
        </w:rPr>
        <w:t>12</w:t>
      </w:r>
      <w:r>
        <w:rPr>
          <w:noProof/>
        </w:rPr>
        <w:fldChar w:fldCharType="end"/>
      </w:r>
    </w:p>
    <w:p w14:paraId="38D35D5D" w14:textId="77777777" w:rsidR="003652E4" w:rsidRDefault="003652E4">
      <w:pPr>
        <w:pStyle w:val="TOC3"/>
        <w:rPr>
          <w:rFonts w:asciiTheme="minorHAnsi" w:eastAsiaTheme="minorEastAsia" w:hAnsiTheme="minorHAnsi" w:cstheme="minorBidi"/>
          <w:noProof/>
          <w:sz w:val="24"/>
          <w:szCs w:val="24"/>
        </w:rPr>
      </w:pPr>
      <w:r>
        <w:rPr>
          <w:noProof/>
        </w:rPr>
        <w:t>Unwanted sexual contact at USNA</w:t>
      </w:r>
      <w:r>
        <w:rPr>
          <w:noProof/>
        </w:rPr>
        <w:tab/>
      </w:r>
      <w:r>
        <w:rPr>
          <w:noProof/>
        </w:rPr>
        <w:fldChar w:fldCharType="begin"/>
      </w:r>
      <w:r>
        <w:rPr>
          <w:noProof/>
        </w:rPr>
        <w:instrText xml:space="preserve"> PAGEREF _Toc494165533 \h </w:instrText>
      </w:r>
      <w:r>
        <w:rPr>
          <w:noProof/>
        </w:rPr>
      </w:r>
      <w:r>
        <w:rPr>
          <w:noProof/>
        </w:rPr>
        <w:fldChar w:fldCharType="separate"/>
      </w:r>
      <w:r>
        <w:rPr>
          <w:noProof/>
        </w:rPr>
        <w:t>12</w:t>
      </w:r>
      <w:r>
        <w:rPr>
          <w:noProof/>
        </w:rPr>
        <w:fldChar w:fldCharType="end"/>
      </w:r>
    </w:p>
    <w:p w14:paraId="1FB17D6D" w14:textId="77777777" w:rsidR="003652E4" w:rsidRDefault="003652E4">
      <w:pPr>
        <w:pStyle w:val="TOC3"/>
        <w:rPr>
          <w:rFonts w:asciiTheme="minorHAnsi" w:eastAsiaTheme="minorEastAsia" w:hAnsiTheme="minorHAnsi" w:cstheme="minorBidi"/>
          <w:noProof/>
          <w:sz w:val="24"/>
          <w:szCs w:val="24"/>
        </w:rPr>
      </w:pPr>
      <w:r>
        <w:rPr>
          <w:noProof/>
        </w:rPr>
        <w:t>Unwanted sexual contact at USAFA</w:t>
      </w:r>
      <w:r>
        <w:rPr>
          <w:noProof/>
        </w:rPr>
        <w:tab/>
      </w:r>
      <w:r>
        <w:rPr>
          <w:noProof/>
        </w:rPr>
        <w:fldChar w:fldCharType="begin"/>
      </w:r>
      <w:r>
        <w:rPr>
          <w:noProof/>
        </w:rPr>
        <w:instrText xml:space="preserve"> PAGEREF _Toc494165534 \h </w:instrText>
      </w:r>
      <w:r>
        <w:rPr>
          <w:noProof/>
        </w:rPr>
      </w:r>
      <w:r>
        <w:rPr>
          <w:noProof/>
        </w:rPr>
        <w:fldChar w:fldCharType="separate"/>
      </w:r>
      <w:r>
        <w:rPr>
          <w:noProof/>
        </w:rPr>
        <w:t>13</w:t>
      </w:r>
      <w:r>
        <w:rPr>
          <w:noProof/>
        </w:rPr>
        <w:fldChar w:fldCharType="end"/>
      </w:r>
    </w:p>
    <w:p w14:paraId="77257165" w14:textId="77777777" w:rsidR="003652E4" w:rsidRDefault="003652E4">
      <w:pPr>
        <w:pStyle w:val="TOC3"/>
        <w:rPr>
          <w:rFonts w:asciiTheme="minorHAnsi" w:eastAsiaTheme="minorEastAsia" w:hAnsiTheme="minorHAnsi" w:cstheme="minorBidi"/>
          <w:noProof/>
          <w:sz w:val="24"/>
          <w:szCs w:val="24"/>
        </w:rPr>
      </w:pPr>
      <w:r>
        <w:rPr>
          <w:noProof/>
        </w:rPr>
        <w:t>A/T “Assaults declining” – Doesn’t prove anything because they are widely under-reported</w:t>
      </w:r>
      <w:r>
        <w:rPr>
          <w:noProof/>
        </w:rPr>
        <w:tab/>
      </w:r>
      <w:r>
        <w:rPr>
          <w:noProof/>
        </w:rPr>
        <w:fldChar w:fldCharType="begin"/>
      </w:r>
      <w:r>
        <w:rPr>
          <w:noProof/>
        </w:rPr>
        <w:instrText xml:space="preserve"> PAGEREF _Toc494165535 \h </w:instrText>
      </w:r>
      <w:r>
        <w:rPr>
          <w:noProof/>
        </w:rPr>
      </w:r>
      <w:r>
        <w:rPr>
          <w:noProof/>
        </w:rPr>
        <w:fldChar w:fldCharType="separate"/>
      </w:r>
      <w:r>
        <w:rPr>
          <w:noProof/>
        </w:rPr>
        <w:t>13</w:t>
      </w:r>
      <w:r>
        <w:rPr>
          <w:noProof/>
        </w:rPr>
        <w:fldChar w:fldCharType="end"/>
      </w:r>
    </w:p>
    <w:p w14:paraId="727C35BC" w14:textId="77777777" w:rsidR="003652E4" w:rsidRDefault="003652E4">
      <w:pPr>
        <w:pStyle w:val="TOC3"/>
        <w:rPr>
          <w:rFonts w:asciiTheme="minorHAnsi" w:eastAsiaTheme="minorEastAsia" w:hAnsiTheme="minorHAnsi" w:cstheme="minorBidi"/>
          <w:noProof/>
          <w:sz w:val="24"/>
          <w:szCs w:val="24"/>
        </w:rPr>
      </w:pPr>
      <w:r>
        <w:rPr>
          <w:noProof/>
        </w:rPr>
        <w:t>A/T “rise only due to increase in reporting”- Even increases when surveys are anonymous.</w:t>
      </w:r>
      <w:r>
        <w:rPr>
          <w:noProof/>
        </w:rPr>
        <w:tab/>
      </w:r>
      <w:r>
        <w:rPr>
          <w:noProof/>
        </w:rPr>
        <w:fldChar w:fldCharType="begin"/>
      </w:r>
      <w:r>
        <w:rPr>
          <w:noProof/>
        </w:rPr>
        <w:instrText xml:space="preserve"> PAGEREF _Toc494165536 \h </w:instrText>
      </w:r>
      <w:r>
        <w:rPr>
          <w:noProof/>
        </w:rPr>
      </w:r>
      <w:r>
        <w:rPr>
          <w:noProof/>
        </w:rPr>
        <w:fldChar w:fldCharType="separate"/>
      </w:r>
      <w:r>
        <w:rPr>
          <w:noProof/>
        </w:rPr>
        <w:t>13</w:t>
      </w:r>
      <w:r>
        <w:rPr>
          <w:noProof/>
        </w:rPr>
        <w:fldChar w:fldCharType="end"/>
      </w:r>
    </w:p>
    <w:p w14:paraId="22266BDA" w14:textId="77777777" w:rsidR="003652E4" w:rsidRDefault="003652E4">
      <w:pPr>
        <w:pStyle w:val="TOC3"/>
        <w:rPr>
          <w:rFonts w:asciiTheme="minorHAnsi" w:eastAsiaTheme="minorEastAsia" w:hAnsiTheme="minorHAnsi" w:cstheme="minorBidi"/>
          <w:noProof/>
          <w:sz w:val="24"/>
          <w:szCs w:val="24"/>
        </w:rPr>
      </w:pPr>
      <w:r>
        <w:rPr>
          <w:noProof/>
        </w:rPr>
        <w:t>Weakens the military: Sexual assault undermines soldiers’ trust in one another in life-or-death situations</w:t>
      </w:r>
      <w:r>
        <w:rPr>
          <w:noProof/>
        </w:rPr>
        <w:tab/>
      </w:r>
      <w:r>
        <w:rPr>
          <w:noProof/>
        </w:rPr>
        <w:fldChar w:fldCharType="begin"/>
      </w:r>
      <w:r>
        <w:rPr>
          <w:noProof/>
        </w:rPr>
        <w:instrText xml:space="preserve"> PAGEREF _Toc494165537 \h </w:instrText>
      </w:r>
      <w:r>
        <w:rPr>
          <w:noProof/>
        </w:rPr>
      </w:r>
      <w:r>
        <w:rPr>
          <w:noProof/>
        </w:rPr>
        <w:fldChar w:fldCharType="separate"/>
      </w:r>
      <w:r>
        <w:rPr>
          <w:noProof/>
        </w:rPr>
        <w:t>13</w:t>
      </w:r>
      <w:r>
        <w:rPr>
          <w:noProof/>
        </w:rPr>
        <w:fldChar w:fldCharType="end"/>
      </w:r>
    </w:p>
    <w:p w14:paraId="37045C18" w14:textId="77777777" w:rsidR="003652E4" w:rsidRDefault="003652E4">
      <w:pPr>
        <w:pStyle w:val="TOC3"/>
        <w:rPr>
          <w:rFonts w:asciiTheme="minorHAnsi" w:eastAsiaTheme="minorEastAsia" w:hAnsiTheme="minorHAnsi" w:cstheme="minorBidi"/>
          <w:noProof/>
          <w:sz w:val="24"/>
          <w:szCs w:val="24"/>
        </w:rPr>
      </w:pPr>
      <w:r>
        <w:rPr>
          <w:noProof/>
        </w:rPr>
        <w:t>Service Academy students are key to developing leadership that will prevent sexual abuse in the military</w:t>
      </w:r>
      <w:r>
        <w:rPr>
          <w:noProof/>
        </w:rPr>
        <w:tab/>
      </w:r>
      <w:r>
        <w:rPr>
          <w:noProof/>
        </w:rPr>
        <w:fldChar w:fldCharType="begin"/>
      </w:r>
      <w:r>
        <w:rPr>
          <w:noProof/>
        </w:rPr>
        <w:instrText xml:space="preserve"> PAGEREF _Toc494165538 \h </w:instrText>
      </w:r>
      <w:r>
        <w:rPr>
          <w:noProof/>
        </w:rPr>
      </w:r>
      <w:r>
        <w:rPr>
          <w:noProof/>
        </w:rPr>
        <w:fldChar w:fldCharType="separate"/>
      </w:r>
      <w:r>
        <w:rPr>
          <w:noProof/>
        </w:rPr>
        <w:t>14</w:t>
      </w:r>
      <w:r>
        <w:rPr>
          <w:noProof/>
        </w:rPr>
        <w:fldChar w:fldCharType="end"/>
      </w:r>
    </w:p>
    <w:p w14:paraId="3D4DCCA7" w14:textId="77777777" w:rsidR="003652E4" w:rsidRDefault="003652E4">
      <w:pPr>
        <w:pStyle w:val="TOC3"/>
        <w:rPr>
          <w:rFonts w:asciiTheme="minorHAnsi" w:eastAsiaTheme="minorEastAsia" w:hAnsiTheme="minorHAnsi" w:cstheme="minorBidi"/>
          <w:noProof/>
          <w:sz w:val="24"/>
          <w:szCs w:val="24"/>
        </w:rPr>
      </w:pPr>
      <w:r>
        <w:rPr>
          <w:noProof/>
        </w:rPr>
        <w:t>Failures of accountability at the academies have serious consequences in the regular military</w:t>
      </w:r>
      <w:r>
        <w:rPr>
          <w:noProof/>
        </w:rPr>
        <w:tab/>
      </w:r>
      <w:r>
        <w:rPr>
          <w:noProof/>
        </w:rPr>
        <w:fldChar w:fldCharType="begin"/>
      </w:r>
      <w:r>
        <w:rPr>
          <w:noProof/>
        </w:rPr>
        <w:instrText xml:space="preserve"> PAGEREF _Toc494165539 \h </w:instrText>
      </w:r>
      <w:r>
        <w:rPr>
          <w:noProof/>
        </w:rPr>
      </w:r>
      <w:r>
        <w:rPr>
          <w:noProof/>
        </w:rPr>
        <w:fldChar w:fldCharType="separate"/>
      </w:r>
      <w:r>
        <w:rPr>
          <w:noProof/>
        </w:rPr>
        <w:t>14</w:t>
      </w:r>
      <w:r>
        <w:rPr>
          <w:noProof/>
        </w:rPr>
        <w:fldChar w:fldCharType="end"/>
      </w:r>
    </w:p>
    <w:p w14:paraId="6CB0E487" w14:textId="77777777" w:rsidR="003652E4" w:rsidRDefault="003652E4">
      <w:pPr>
        <w:pStyle w:val="TOC2"/>
        <w:rPr>
          <w:rFonts w:asciiTheme="minorHAnsi" w:eastAsiaTheme="minorEastAsia" w:hAnsiTheme="minorHAnsi" w:cstheme="minorBidi"/>
          <w:noProof/>
          <w:sz w:val="24"/>
          <w:szCs w:val="24"/>
        </w:rPr>
      </w:pPr>
      <w:r>
        <w:rPr>
          <w:noProof/>
        </w:rPr>
        <w:t>SOLVENCY / ADVOCACY</w:t>
      </w:r>
      <w:r>
        <w:rPr>
          <w:noProof/>
        </w:rPr>
        <w:tab/>
      </w:r>
      <w:r>
        <w:rPr>
          <w:noProof/>
        </w:rPr>
        <w:fldChar w:fldCharType="begin"/>
      </w:r>
      <w:r>
        <w:rPr>
          <w:noProof/>
        </w:rPr>
        <w:instrText xml:space="preserve"> PAGEREF _Toc494165540 \h </w:instrText>
      </w:r>
      <w:r>
        <w:rPr>
          <w:noProof/>
        </w:rPr>
      </w:r>
      <w:r>
        <w:rPr>
          <w:noProof/>
        </w:rPr>
        <w:fldChar w:fldCharType="separate"/>
      </w:r>
      <w:r>
        <w:rPr>
          <w:noProof/>
        </w:rPr>
        <w:t>14</w:t>
      </w:r>
      <w:r>
        <w:rPr>
          <w:noProof/>
        </w:rPr>
        <w:fldChar w:fldCharType="end"/>
      </w:r>
    </w:p>
    <w:p w14:paraId="593C0248" w14:textId="77777777" w:rsidR="003652E4" w:rsidRDefault="003652E4">
      <w:pPr>
        <w:pStyle w:val="TOC3"/>
        <w:rPr>
          <w:rFonts w:asciiTheme="minorHAnsi" w:eastAsiaTheme="minorEastAsia" w:hAnsiTheme="minorHAnsi" w:cstheme="minorBidi"/>
          <w:noProof/>
          <w:sz w:val="24"/>
          <w:szCs w:val="24"/>
        </w:rPr>
      </w:pPr>
      <w:r>
        <w:rPr>
          <w:noProof/>
        </w:rPr>
        <w:t>Solvency + Inherency: Title IX would help, but Congress exempted the academies and left students deprived of a key protection</w:t>
      </w:r>
      <w:r>
        <w:rPr>
          <w:noProof/>
        </w:rPr>
        <w:tab/>
      </w:r>
      <w:r>
        <w:rPr>
          <w:noProof/>
        </w:rPr>
        <w:fldChar w:fldCharType="begin"/>
      </w:r>
      <w:r>
        <w:rPr>
          <w:noProof/>
        </w:rPr>
        <w:instrText xml:space="preserve"> PAGEREF _Toc494165541 \h </w:instrText>
      </w:r>
      <w:r>
        <w:rPr>
          <w:noProof/>
        </w:rPr>
      </w:r>
      <w:r>
        <w:rPr>
          <w:noProof/>
        </w:rPr>
        <w:fldChar w:fldCharType="separate"/>
      </w:r>
      <w:r>
        <w:rPr>
          <w:noProof/>
        </w:rPr>
        <w:t>14</w:t>
      </w:r>
      <w:r>
        <w:rPr>
          <w:noProof/>
        </w:rPr>
        <w:fldChar w:fldCharType="end"/>
      </w:r>
    </w:p>
    <w:p w14:paraId="6E306C14" w14:textId="77777777" w:rsidR="003652E4" w:rsidRDefault="003652E4">
      <w:pPr>
        <w:pStyle w:val="TOC3"/>
        <w:rPr>
          <w:rFonts w:asciiTheme="minorHAnsi" w:eastAsiaTheme="minorEastAsia" w:hAnsiTheme="minorHAnsi" w:cstheme="minorBidi"/>
          <w:noProof/>
          <w:sz w:val="24"/>
          <w:szCs w:val="24"/>
        </w:rPr>
      </w:pPr>
      <w:r>
        <w:rPr>
          <w:noProof/>
        </w:rPr>
        <w:t>No reason Title IX shouldn’t apply to military academies</w:t>
      </w:r>
      <w:r>
        <w:rPr>
          <w:noProof/>
        </w:rPr>
        <w:tab/>
      </w:r>
      <w:r>
        <w:rPr>
          <w:noProof/>
        </w:rPr>
        <w:fldChar w:fldCharType="begin"/>
      </w:r>
      <w:r>
        <w:rPr>
          <w:noProof/>
        </w:rPr>
        <w:instrText xml:space="preserve"> PAGEREF _Toc494165542 \h </w:instrText>
      </w:r>
      <w:r>
        <w:rPr>
          <w:noProof/>
        </w:rPr>
      </w:r>
      <w:r>
        <w:rPr>
          <w:noProof/>
        </w:rPr>
        <w:fldChar w:fldCharType="separate"/>
      </w:r>
      <w:r>
        <w:rPr>
          <w:noProof/>
        </w:rPr>
        <w:t>15</w:t>
      </w:r>
      <w:r>
        <w:rPr>
          <w:noProof/>
        </w:rPr>
        <w:fldChar w:fldCharType="end"/>
      </w:r>
    </w:p>
    <w:p w14:paraId="52AF38FF" w14:textId="77777777" w:rsidR="003652E4" w:rsidRDefault="003652E4">
      <w:pPr>
        <w:pStyle w:val="TOC3"/>
        <w:rPr>
          <w:rFonts w:asciiTheme="minorHAnsi" w:eastAsiaTheme="minorEastAsia" w:hAnsiTheme="minorHAnsi" w:cstheme="minorBidi"/>
          <w:noProof/>
          <w:sz w:val="24"/>
          <w:szCs w:val="24"/>
        </w:rPr>
      </w:pPr>
      <w:r>
        <w:rPr>
          <w:noProof/>
        </w:rPr>
        <w:t>A/T “Not the job of campus directors”- It’s always been their job. They have a duty to keep the campus safe</w:t>
      </w:r>
      <w:r>
        <w:rPr>
          <w:noProof/>
        </w:rPr>
        <w:tab/>
      </w:r>
      <w:r>
        <w:rPr>
          <w:noProof/>
        </w:rPr>
        <w:fldChar w:fldCharType="begin"/>
      </w:r>
      <w:r>
        <w:rPr>
          <w:noProof/>
        </w:rPr>
        <w:instrText xml:space="preserve"> PAGEREF _Toc494165543 \h </w:instrText>
      </w:r>
      <w:r>
        <w:rPr>
          <w:noProof/>
        </w:rPr>
      </w:r>
      <w:r>
        <w:rPr>
          <w:noProof/>
        </w:rPr>
        <w:fldChar w:fldCharType="separate"/>
      </w:r>
      <w:r>
        <w:rPr>
          <w:noProof/>
        </w:rPr>
        <w:t>15</w:t>
      </w:r>
      <w:r>
        <w:rPr>
          <w:noProof/>
        </w:rPr>
        <w:fldChar w:fldCharType="end"/>
      </w:r>
    </w:p>
    <w:p w14:paraId="272A60AF" w14:textId="77777777" w:rsidR="003652E4" w:rsidRDefault="003652E4">
      <w:pPr>
        <w:pStyle w:val="TOC3"/>
        <w:rPr>
          <w:rFonts w:asciiTheme="minorHAnsi" w:eastAsiaTheme="minorEastAsia" w:hAnsiTheme="minorHAnsi" w:cstheme="minorBidi"/>
          <w:noProof/>
          <w:sz w:val="24"/>
          <w:szCs w:val="24"/>
        </w:rPr>
      </w:pPr>
      <w:r>
        <w:rPr>
          <w:noProof/>
        </w:rPr>
        <w:t>A/T “Not the job of a college”- Colleges must respond because no one else will</w:t>
      </w:r>
      <w:r>
        <w:rPr>
          <w:noProof/>
        </w:rPr>
        <w:tab/>
      </w:r>
      <w:r>
        <w:rPr>
          <w:noProof/>
        </w:rPr>
        <w:fldChar w:fldCharType="begin"/>
      </w:r>
      <w:r>
        <w:rPr>
          <w:noProof/>
        </w:rPr>
        <w:instrText xml:space="preserve"> PAGEREF _Toc494165544 \h </w:instrText>
      </w:r>
      <w:r>
        <w:rPr>
          <w:noProof/>
        </w:rPr>
      </w:r>
      <w:r>
        <w:rPr>
          <w:noProof/>
        </w:rPr>
        <w:fldChar w:fldCharType="separate"/>
      </w:r>
      <w:r>
        <w:rPr>
          <w:noProof/>
        </w:rPr>
        <w:t>15</w:t>
      </w:r>
      <w:r>
        <w:rPr>
          <w:noProof/>
        </w:rPr>
        <w:fldChar w:fldCharType="end"/>
      </w:r>
    </w:p>
    <w:p w14:paraId="1FCBEF72" w14:textId="77777777" w:rsidR="003652E4" w:rsidRDefault="003652E4">
      <w:pPr>
        <w:pStyle w:val="TOC3"/>
        <w:rPr>
          <w:rFonts w:asciiTheme="minorHAnsi" w:eastAsiaTheme="minorEastAsia" w:hAnsiTheme="minorHAnsi" w:cstheme="minorBidi"/>
          <w:noProof/>
          <w:sz w:val="24"/>
          <w:szCs w:val="24"/>
        </w:rPr>
      </w:pPr>
      <w:r>
        <w:rPr>
          <w:noProof/>
        </w:rPr>
        <w:t>We need Title IX to address many issues at the academies</w:t>
      </w:r>
      <w:r>
        <w:rPr>
          <w:noProof/>
        </w:rPr>
        <w:tab/>
      </w:r>
      <w:r>
        <w:rPr>
          <w:noProof/>
        </w:rPr>
        <w:fldChar w:fldCharType="begin"/>
      </w:r>
      <w:r>
        <w:rPr>
          <w:noProof/>
        </w:rPr>
        <w:instrText xml:space="preserve"> PAGEREF _Toc494165545 \h </w:instrText>
      </w:r>
      <w:r>
        <w:rPr>
          <w:noProof/>
        </w:rPr>
      </w:r>
      <w:r>
        <w:rPr>
          <w:noProof/>
        </w:rPr>
        <w:fldChar w:fldCharType="separate"/>
      </w:r>
      <w:r>
        <w:rPr>
          <w:noProof/>
        </w:rPr>
        <w:t>15</w:t>
      </w:r>
      <w:r>
        <w:rPr>
          <w:noProof/>
        </w:rPr>
        <w:fldChar w:fldCharType="end"/>
      </w:r>
    </w:p>
    <w:p w14:paraId="6DADA208" w14:textId="77777777" w:rsidR="003652E4" w:rsidRDefault="003652E4">
      <w:pPr>
        <w:pStyle w:val="TOC3"/>
        <w:rPr>
          <w:rFonts w:asciiTheme="minorHAnsi" w:eastAsiaTheme="minorEastAsia" w:hAnsiTheme="minorHAnsi" w:cstheme="minorBidi"/>
          <w:noProof/>
          <w:sz w:val="24"/>
          <w:szCs w:val="24"/>
        </w:rPr>
      </w:pPr>
      <w:r>
        <w:rPr>
          <w:noProof/>
        </w:rPr>
        <w:t>How Title IX enforcement and de-funding work</w:t>
      </w:r>
      <w:r>
        <w:rPr>
          <w:noProof/>
        </w:rPr>
        <w:tab/>
      </w:r>
      <w:r>
        <w:rPr>
          <w:noProof/>
        </w:rPr>
        <w:fldChar w:fldCharType="begin"/>
      </w:r>
      <w:r>
        <w:rPr>
          <w:noProof/>
        </w:rPr>
        <w:instrText xml:space="preserve"> PAGEREF _Toc494165546 \h </w:instrText>
      </w:r>
      <w:r>
        <w:rPr>
          <w:noProof/>
        </w:rPr>
      </w:r>
      <w:r>
        <w:rPr>
          <w:noProof/>
        </w:rPr>
        <w:fldChar w:fldCharType="separate"/>
      </w:r>
      <w:r>
        <w:rPr>
          <w:noProof/>
        </w:rPr>
        <w:t>16</w:t>
      </w:r>
      <w:r>
        <w:rPr>
          <w:noProof/>
        </w:rPr>
        <w:fldChar w:fldCharType="end"/>
      </w:r>
    </w:p>
    <w:p w14:paraId="392E00E5" w14:textId="77777777" w:rsidR="003652E4" w:rsidRDefault="003652E4">
      <w:pPr>
        <w:pStyle w:val="TOC3"/>
        <w:rPr>
          <w:rFonts w:asciiTheme="minorHAnsi" w:eastAsiaTheme="minorEastAsia" w:hAnsiTheme="minorHAnsi" w:cstheme="minorBidi"/>
          <w:noProof/>
          <w:sz w:val="24"/>
          <w:szCs w:val="24"/>
        </w:rPr>
      </w:pPr>
      <w:r>
        <w:rPr>
          <w:noProof/>
        </w:rPr>
        <w:t>Enforcement: Schools must comply with Title IX or lose federal funding</w:t>
      </w:r>
      <w:r>
        <w:rPr>
          <w:noProof/>
        </w:rPr>
        <w:tab/>
      </w:r>
      <w:r>
        <w:rPr>
          <w:noProof/>
        </w:rPr>
        <w:fldChar w:fldCharType="begin"/>
      </w:r>
      <w:r>
        <w:rPr>
          <w:noProof/>
        </w:rPr>
        <w:instrText xml:space="preserve"> PAGEREF _Toc494165547 \h </w:instrText>
      </w:r>
      <w:r>
        <w:rPr>
          <w:noProof/>
        </w:rPr>
      </w:r>
      <w:r>
        <w:rPr>
          <w:noProof/>
        </w:rPr>
        <w:fldChar w:fldCharType="separate"/>
      </w:r>
      <w:r>
        <w:rPr>
          <w:noProof/>
        </w:rPr>
        <w:t>16</w:t>
      </w:r>
      <w:r>
        <w:rPr>
          <w:noProof/>
        </w:rPr>
        <w:fldChar w:fldCharType="end"/>
      </w:r>
    </w:p>
    <w:p w14:paraId="34E531ED" w14:textId="77777777" w:rsidR="003652E4" w:rsidRDefault="003652E4">
      <w:pPr>
        <w:pStyle w:val="TOC3"/>
        <w:rPr>
          <w:rFonts w:asciiTheme="minorHAnsi" w:eastAsiaTheme="minorEastAsia" w:hAnsiTheme="minorHAnsi" w:cstheme="minorBidi"/>
          <w:noProof/>
          <w:sz w:val="24"/>
          <w:szCs w:val="24"/>
        </w:rPr>
      </w:pPr>
      <w:r>
        <w:rPr>
          <w:noProof/>
        </w:rPr>
        <w:t>Protections essential for college students and workers</w:t>
      </w:r>
      <w:r>
        <w:rPr>
          <w:noProof/>
        </w:rPr>
        <w:tab/>
      </w:r>
      <w:r>
        <w:rPr>
          <w:noProof/>
        </w:rPr>
        <w:fldChar w:fldCharType="begin"/>
      </w:r>
      <w:r>
        <w:rPr>
          <w:noProof/>
        </w:rPr>
        <w:instrText xml:space="preserve"> PAGEREF _Toc494165548 \h </w:instrText>
      </w:r>
      <w:r>
        <w:rPr>
          <w:noProof/>
        </w:rPr>
      </w:r>
      <w:r>
        <w:rPr>
          <w:noProof/>
        </w:rPr>
        <w:fldChar w:fldCharType="separate"/>
      </w:r>
      <w:r>
        <w:rPr>
          <w:noProof/>
        </w:rPr>
        <w:t>16</w:t>
      </w:r>
      <w:r>
        <w:rPr>
          <w:noProof/>
        </w:rPr>
        <w:fldChar w:fldCharType="end"/>
      </w:r>
    </w:p>
    <w:p w14:paraId="57B917AE" w14:textId="77777777" w:rsidR="003652E4" w:rsidRDefault="003652E4">
      <w:pPr>
        <w:pStyle w:val="TOC3"/>
        <w:rPr>
          <w:rFonts w:asciiTheme="minorHAnsi" w:eastAsiaTheme="minorEastAsia" w:hAnsiTheme="minorHAnsi" w:cstheme="minorBidi"/>
          <w:noProof/>
          <w:sz w:val="24"/>
          <w:szCs w:val="24"/>
        </w:rPr>
      </w:pPr>
      <w:r>
        <w:rPr>
          <w:noProof/>
        </w:rPr>
        <w:t>How Title IX works with or without law enforcement</w:t>
      </w:r>
      <w:r>
        <w:rPr>
          <w:noProof/>
        </w:rPr>
        <w:tab/>
      </w:r>
      <w:r>
        <w:rPr>
          <w:noProof/>
        </w:rPr>
        <w:fldChar w:fldCharType="begin"/>
      </w:r>
      <w:r>
        <w:rPr>
          <w:noProof/>
        </w:rPr>
        <w:instrText xml:space="preserve"> PAGEREF _Toc494165549 \h </w:instrText>
      </w:r>
      <w:r>
        <w:rPr>
          <w:noProof/>
        </w:rPr>
      </w:r>
      <w:r>
        <w:rPr>
          <w:noProof/>
        </w:rPr>
        <w:fldChar w:fldCharType="separate"/>
      </w:r>
      <w:r>
        <w:rPr>
          <w:noProof/>
        </w:rPr>
        <w:t>17</w:t>
      </w:r>
      <w:r>
        <w:rPr>
          <w:noProof/>
        </w:rPr>
        <w:fldChar w:fldCharType="end"/>
      </w:r>
    </w:p>
    <w:p w14:paraId="72CE4C18" w14:textId="77777777" w:rsidR="003652E4" w:rsidRDefault="003652E4">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_Toc494165550 \h </w:instrText>
      </w:r>
      <w:r>
        <w:rPr>
          <w:noProof/>
        </w:rPr>
      </w:r>
      <w:r>
        <w:rPr>
          <w:noProof/>
        </w:rPr>
        <w:fldChar w:fldCharType="separate"/>
      </w:r>
      <w:r>
        <w:rPr>
          <w:noProof/>
        </w:rPr>
        <w:t>18</w:t>
      </w:r>
      <w:r>
        <w:rPr>
          <w:noProof/>
        </w:rPr>
        <w:fldChar w:fldCharType="end"/>
      </w:r>
    </w:p>
    <w:p w14:paraId="160267C8" w14:textId="75542597" w:rsidR="00D922B2" w:rsidRDefault="00DA2F2D" w:rsidP="00D922B2">
      <w:pPr>
        <w:pStyle w:val="TOC4"/>
        <w:numPr>
          <w:ilvl w:val="0"/>
          <w:numId w:val="0"/>
        </w:numPr>
        <w:sectPr w:rsidR="00D922B2" w:rsidSect="00F04C23">
          <w:headerReference w:type="default" r:id="rId7"/>
          <w:footerReference w:type="default" r:id="rId8"/>
          <w:pgSz w:w="12240" w:h="15840"/>
          <w:pgMar w:top="1440" w:right="1440" w:bottom="1440" w:left="1440" w:header="720" w:footer="720" w:gutter="0"/>
          <w:cols w:space="720"/>
        </w:sectPr>
      </w:pPr>
      <w:r>
        <w:rPr>
          <w:sz w:val="22"/>
          <w:u w:val="none"/>
        </w:rPr>
        <w:fldChar w:fldCharType="end"/>
      </w:r>
    </w:p>
    <w:p w14:paraId="78F278BD" w14:textId="77777777" w:rsidR="004572F2" w:rsidRDefault="004572F2" w:rsidP="00A80D92">
      <w:pPr>
        <w:pStyle w:val="Title"/>
        <w:outlineLvl w:val="0"/>
      </w:pPr>
      <w:r>
        <w:lastRenderedPageBreak/>
        <w:t>Duty Honor Country</w:t>
      </w:r>
      <w:r w:rsidRPr="00B964DA">
        <w:t xml:space="preserve">: </w:t>
      </w:r>
      <w:r>
        <w:t>The Case for Title IX at Military Academies</w:t>
      </w:r>
    </w:p>
    <w:p w14:paraId="2DB6C53D" w14:textId="2C016594" w:rsidR="004572F2" w:rsidRPr="00F61857" w:rsidRDefault="004572F2" w:rsidP="004572F2">
      <w:pPr>
        <w:pStyle w:val="Constructive"/>
        <w:spacing w:line="240" w:lineRule="auto"/>
      </w:pPr>
      <w:r>
        <w:t>In recent years, more and more is being done to deal with sexual assault on college campuses. But when it comes to the young people who sign up to sacrifice everything for their country, we turn our backs. Protect those who protect us by affirming that the United States should significantly reform its policies regarding higher education.</w:t>
      </w:r>
      <w:r w:rsidR="00A80D92">
        <w:t xml:space="preserve"> </w:t>
      </w:r>
      <w:r>
        <w:t>We won’t claim that no harms will ever happen again after our plan is enacted.</w:t>
      </w:r>
      <w:r w:rsidR="00A80D92">
        <w:t xml:space="preserve"> </w:t>
      </w:r>
      <w:r>
        <w:t>But we will show you how our plan achieves a significant comparative advantage of combatting sexual assault better than the Status Quo.</w:t>
      </w:r>
    </w:p>
    <w:p w14:paraId="57B97F6A" w14:textId="77777777" w:rsidR="004572F2" w:rsidRPr="006549D2" w:rsidRDefault="004572F2" w:rsidP="00A80D92">
      <w:pPr>
        <w:pStyle w:val="Contention1"/>
        <w:tabs>
          <w:tab w:val="left" w:pos="6285"/>
        </w:tabs>
        <w:outlineLvl w:val="0"/>
      </w:pPr>
      <w:bookmarkStart w:id="1" w:name="_Toc491708213"/>
      <w:bookmarkStart w:id="2" w:name="_Toc494165486"/>
      <w:r w:rsidRPr="006549D2">
        <w:t>OBSERVATION 1. We offer the following DEFINITIONS.</w:t>
      </w:r>
      <w:bookmarkEnd w:id="1"/>
      <w:bookmarkEnd w:id="2"/>
      <w:r>
        <w:tab/>
      </w:r>
    </w:p>
    <w:p w14:paraId="0259DF93" w14:textId="77777777" w:rsidR="004572F2" w:rsidRDefault="004572F2" w:rsidP="00A80D92">
      <w:pPr>
        <w:pStyle w:val="Contention2"/>
        <w:outlineLvl w:val="0"/>
      </w:pPr>
      <w:bookmarkStart w:id="3" w:name="_Toc491708214"/>
      <w:bookmarkStart w:id="4" w:name="_Toc494165487"/>
      <w:r w:rsidRPr="00FE45F1">
        <w:t>Policy</w:t>
      </w:r>
      <w:r>
        <w:t>:</w:t>
      </w:r>
      <w:bookmarkEnd w:id="3"/>
      <w:bookmarkEnd w:id="4"/>
      <w:r>
        <w:t xml:space="preserve"> </w:t>
      </w:r>
    </w:p>
    <w:p w14:paraId="4CE2CA9E" w14:textId="77777777" w:rsidR="004572F2" w:rsidRDefault="004572F2" w:rsidP="004572F2">
      <w:pPr>
        <w:pStyle w:val="Evidence"/>
        <w:rPr>
          <w:rStyle w:val="ssens"/>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Pr>
          <w:rStyle w:val="ssens"/>
          <w:i/>
          <w:u w:val="single"/>
        </w:rPr>
        <w:t>7</w:t>
      </w:r>
      <w:r w:rsidRPr="00FE45F1">
        <w:rPr>
          <w:rStyle w:val="ssens"/>
          <w:i/>
        </w:rPr>
        <w:t xml:space="preserve"> </w:t>
      </w:r>
      <w:hyperlink r:id="rId9" w:history="1">
        <w:r w:rsidRPr="00EF68EB">
          <w:rPr>
            <w:rStyle w:val="Hyperlink"/>
            <w:rFonts w:eastAsia="Arial"/>
            <w:i/>
          </w:rPr>
          <w:t>http://www.merriam-webster.com/dictionary/policy</w:t>
        </w:r>
      </w:hyperlink>
      <w:r>
        <w:rPr>
          <w:rStyle w:val="ssens"/>
        </w:rPr>
        <w:t>)</w:t>
      </w:r>
    </w:p>
    <w:p w14:paraId="3383DC6E" w14:textId="16DF0305" w:rsidR="004572F2" w:rsidRPr="005B5A61" w:rsidRDefault="004572F2" w:rsidP="00A80D92">
      <w:pPr>
        <w:pStyle w:val="Contention2"/>
        <w:outlineLvl w:val="0"/>
        <w:rPr>
          <w:rStyle w:val="ssens"/>
        </w:rPr>
      </w:pPr>
      <w:bookmarkStart w:id="5" w:name="_Toc491708215"/>
      <w:bookmarkStart w:id="6" w:name="_Toc494165488"/>
      <w:r w:rsidRPr="005B5A61">
        <w:rPr>
          <w:rStyle w:val="ssens"/>
        </w:rPr>
        <w:t>Significant:</w:t>
      </w:r>
      <w:bookmarkEnd w:id="5"/>
      <w:bookmarkEnd w:id="6"/>
      <w:r w:rsidR="00A80D92">
        <w:rPr>
          <w:rStyle w:val="ssens"/>
        </w:rPr>
        <w:t xml:space="preserve"> </w:t>
      </w:r>
    </w:p>
    <w:p w14:paraId="64AC27F3" w14:textId="3E1DEAF1" w:rsidR="004572F2" w:rsidRDefault="004572F2" w:rsidP="004572F2">
      <w:pPr>
        <w:pStyle w:val="Evidence"/>
        <w:rPr>
          <w:rStyle w:val="ssens"/>
          <w:i/>
        </w:rPr>
      </w:pPr>
      <w:r w:rsidRPr="00C848A8">
        <w:t>“having or likely to have </w:t>
      </w:r>
      <w:hyperlink r:id="rId10" w:anchor="h1" w:history="1">
        <w:r w:rsidRPr="00C848A8">
          <w:t>influence</w:t>
        </w:r>
      </w:hyperlink>
      <w:r w:rsidRPr="00C848A8">
        <w:t> or effect</w:t>
      </w:r>
      <w:r>
        <w:rPr>
          <w:shd w:val="clear" w:color="auto" w:fill="FFFFFF"/>
        </w:rPr>
        <w:t xml:space="preserve">” </w:t>
      </w:r>
      <w:r w:rsidRPr="005B5A61">
        <w:rPr>
          <w:i/>
          <w:shd w:val="clear" w:color="auto" w:fill="FFFFFF"/>
        </w:rPr>
        <w:t>(</w:t>
      </w:r>
      <w:r w:rsidRPr="005B5A61">
        <w:rPr>
          <w:i/>
          <w:u w:val="single"/>
          <w:shd w:val="clear" w:color="auto" w:fill="FFFFFF"/>
        </w:rPr>
        <w:t>Merriam-Webster</w:t>
      </w:r>
      <w:r w:rsidRPr="005B5A61">
        <w:rPr>
          <w:i/>
          <w:shd w:val="clear" w:color="auto" w:fill="FFFFFF"/>
        </w:rPr>
        <w:t xml:space="preserve"> Online Dictionary copyright </w:t>
      </w:r>
      <w:r w:rsidRPr="005B5A61">
        <w:rPr>
          <w:i/>
          <w:u w:val="single"/>
          <w:shd w:val="clear" w:color="auto" w:fill="FFFFFF"/>
        </w:rPr>
        <w:t>2017</w:t>
      </w:r>
      <w:r w:rsidRPr="005B5A61">
        <w:rPr>
          <w:i/>
          <w:shd w:val="clear" w:color="auto" w:fill="FFFFFF"/>
        </w:rPr>
        <w:t xml:space="preserve"> </w:t>
      </w:r>
      <w:hyperlink r:id="rId11" w:history="1">
        <w:r w:rsidR="002934D1" w:rsidRPr="006331ED">
          <w:rPr>
            <w:rStyle w:val="Hyperlink"/>
            <w:i/>
            <w:shd w:val="clear" w:color="auto" w:fill="FFFFFF"/>
          </w:rPr>
          <w:t>https://www.merriam-webster.com/dictionary/significant</w:t>
        </w:r>
      </w:hyperlink>
      <w:r w:rsidR="002934D1">
        <w:rPr>
          <w:i/>
          <w:shd w:val="clear" w:color="auto" w:fill="FFFFFF"/>
        </w:rPr>
        <w:t xml:space="preserve">) </w:t>
      </w:r>
    </w:p>
    <w:p w14:paraId="3B8573C3" w14:textId="49C9BDF7" w:rsidR="004572F2" w:rsidRPr="005B5A61" w:rsidRDefault="004572F2" w:rsidP="00A80D92">
      <w:pPr>
        <w:pStyle w:val="Contention2"/>
        <w:outlineLvl w:val="0"/>
        <w:rPr>
          <w:rStyle w:val="ssens"/>
        </w:rPr>
      </w:pPr>
      <w:bookmarkStart w:id="7" w:name="_Toc491708216"/>
      <w:bookmarkStart w:id="8" w:name="_Toc494165489"/>
      <w:r w:rsidRPr="005B5A61">
        <w:rPr>
          <w:rStyle w:val="ssens"/>
        </w:rPr>
        <w:t>“Higher Education”:</w:t>
      </w:r>
      <w:bookmarkEnd w:id="7"/>
      <w:bookmarkEnd w:id="8"/>
      <w:r w:rsidR="00A80D92">
        <w:rPr>
          <w:rStyle w:val="ssens"/>
        </w:rPr>
        <w:t xml:space="preserve"> </w:t>
      </w:r>
    </w:p>
    <w:p w14:paraId="09B6DB8E" w14:textId="440DF6F4" w:rsidR="004572F2" w:rsidRDefault="004572F2" w:rsidP="004572F2">
      <w:pPr>
        <w:pStyle w:val="Evidence"/>
        <w:rPr>
          <w:rStyle w:val="ssens"/>
        </w:rPr>
      </w:pPr>
      <w:r>
        <w:rPr>
          <w:rStyle w:val="ssens"/>
        </w:rPr>
        <w:t>“</w:t>
      </w:r>
      <w:r>
        <w:rPr>
          <w:shd w:val="clear" w:color="auto" w:fill="FFFFFF"/>
        </w:rPr>
        <w:t xml:space="preserve">education beyond the </w:t>
      </w:r>
      <w:r>
        <w:t>secondary level; especially</w:t>
      </w:r>
      <w:r w:rsidRPr="00C848A8">
        <w:t>:</w:t>
      </w:r>
      <w:r w:rsidR="00A80D92">
        <w:rPr>
          <w:shd w:val="clear" w:color="auto" w:fill="FFFFFF"/>
        </w:rPr>
        <w:t xml:space="preserve"> </w:t>
      </w:r>
      <w:r w:rsidRPr="005B5A61">
        <w:rPr>
          <w:u w:val="single"/>
          <w:shd w:val="clear" w:color="auto" w:fill="FFFFFF"/>
        </w:rPr>
        <w:t>education provided by a college or university</w:t>
      </w:r>
      <w:r>
        <w:rPr>
          <w:shd w:val="clear" w:color="auto" w:fill="FFFFFF"/>
        </w:rPr>
        <w:t>” (</w:t>
      </w:r>
      <w:r w:rsidRPr="00C848A8">
        <w:rPr>
          <w:i/>
          <w:u w:val="single"/>
          <w:shd w:val="clear" w:color="auto" w:fill="FFFFFF"/>
        </w:rPr>
        <w:t>Merriam-Webster</w:t>
      </w:r>
      <w:r w:rsidRPr="00C848A8">
        <w:rPr>
          <w:i/>
          <w:shd w:val="clear" w:color="auto" w:fill="FFFFFF"/>
        </w:rPr>
        <w:t xml:space="preserve"> Online Dictionary copyright </w:t>
      </w:r>
      <w:r w:rsidRPr="00C848A8">
        <w:rPr>
          <w:i/>
          <w:u w:val="single"/>
          <w:shd w:val="clear" w:color="auto" w:fill="FFFFFF"/>
        </w:rPr>
        <w:t>2017</w:t>
      </w:r>
      <w:r w:rsidRPr="00C848A8">
        <w:rPr>
          <w:i/>
          <w:shd w:val="clear" w:color="auto" w:fill="FFFFFF"/>
        </w:rPr>
        <w:t xml:space="preserve"> </w:t>
      </w:r>
      <w:hyperlink r:id="rId12" w:history="1">
        <w:r w:rsidR="002934D1" w:rsidRPr="006331ED">
          <w:rPr>
            <w:rStyle w:val="Hyperlink"/>
            <w:i/>
            <w:shd w:val="clear" w:color="auto" w:fill="FFFFFF"/>
          </w:rPr>
          <w:t>https://www.merriam-webster.com/dictionary/higher%20education</w:t>
        </w:r>
      </w:hyperlink>
      <w:r w:rsidR="002934D1">
        <w:rPr>
          <w:i/>
          <w:shd w:val="clear" w:color="auto" w:fill="FFFFFF"/>
        </w:rPr>
        <w:t>)</w:t>
      </w:r>
      <w:r w:rsidR="002934D1">
        <w:rPr>
          <w:shd w:val="clear" w:color="auto" w:fill="FFFFFF"/>
        </w:rPr>
        <w:t xml:space="preserve"> </w:t>
      </w:r>
    </w:p>
    <w:p w14:paraId="471196A6" w14:textId="37094368" w:rsidR="004572F2" w:rsidRDefault="004572F2" w:rsidP="00A80D92">
      <w:pPr>
        <w:pStyle w:val="Contention1"/>
        <w:outlineLvl w:val="0"/>
      </w:pPr>
      <w:bookmarkStart w:id="9" w:name="_Toc491708217"/>
      <w:bookmarkStart w:id="10" w:name="_Toc494165490"/>
      <w:r>
        <w:t>OBSERVATION 2.</w:t>
      </w:r>
      <w:r w:rsidR="00A80D92">
        <w:t xml:space="preserve"> </w:t>
      </w:r>
      <w:r>
        <w:t>INHERENCY, the structure of the Status Quo.</w:t>
      </w:r>
      <w:bookmarkEnd w:id="9"/>
      <w:bookmarkEnd w:id="10"/>
      <w:r w:rsidR="00A80D92">
        <w:t xml:space="preserve"> </w:t>
      </w:r>
    </w:p>
    <w:p w14:paraId="08CD43C3" w14:textId="6A4C17CA" w:rsidR="004572F2" w:rsidRDefault="004572F2" w:rsidP="00A80D92">
      <w:pPr>
        <w:pStyle w:val="Contention1"/>
        <w:outlineLvl w:val="0"/>
      </w:pPr>
      <w:bookmarkStart w:id="11" w:name="_Toc491708218"/>
      <w:bookmarkStart w:id="12" w:name="_Toc494165491"/>
      <w:r>
        <w:t>FACT 1.</w:t>
      </w:r>
      <w:r w:rsidR="00A80D92">
        <w:t xml:space="preserve"> </w:t>
      </w:r>
      <w:r>
        <w:t xml:space="preserve">The </w:t>
      </w:r>
      <w:proofErr w:type="spellStart"/>
      <w:r>
        <w:t>Clery</w:t>
      </w:r>
      <w:proofErr w:type="spellEnd"/>
      <w:r>
        <w:t xml:space="preserve"> Act</w:t>
      </w:r>
      <w:bookmarkEnd w:id="11"/>
      <w:bookmarkEnd w:id="12"/>
    </w:p>
    <w:p w14:paraId="45AD4111" w14:textId="77777777" w:rsidR="004572F2" w:rsidRDefault="004572F2" w:rsidP="00A80D92">
      <w:pPr>
        <w:pStyle w:val="Contention2"/>
        <w:outlineLvl w:val="0"/>
      </w:pPr>
      <w:bookmarkStart w:id="13" w:name="_Toc491708219"/>
      <w:bookmarkStart w:id="14" w:name="_Toc494165492"/>
      <w:r>
        <w:t>It requires colleges to report statistics and remedial efforts on campus crime</w:t>
      </w:r>
      <w:bookmarkEnd w:id="13"/>
      <w:bookmarkEnd w:id="14"/>
    </w:p>
    <w:p w14:paraId="22A60FFB" w14:textId="457088E0" w:rsidR="004572F2" w:rsidRPr="000356A7" w:rsidRDefault="004572F2" w:rsidP="004572F2">
      <w:pPr>
        <w:pStyle w:val="Citation3"/>
      </w:pPr>
      <w:bookmarkStart w:id="15" w:name="_Toc493252363"/>
      <w:r w:rsidRPr="000356A7">
        <w:rPr>
          <w:u w:val="single"/>
        </w:rPr>
        <w:t xml:space="preserve">The </w:t>
      </w:r>
      <w:proofErr w:type="spellStart"/>
      <w:r w:rsidRPr="000356A7">
        <w:rPr>
          <w:u w:val="single"/>
        </w:rPr>
        <w:t>Clery</w:t>
      </w:r>
      <w:proofErr w:type="spellEnd"/>
      <w:r w:rsidRPr="000356A7">
        <w:rPr>
          <w:u w:val="single"/>
        </w:rPr>
        <w:t xml:space="preserve"> Center, copyright 2017.</w:t>
      </w:r>
      <w:r w:rsidRPr="000356A7">
        <w:t xml:space="preserve"> (national nonprofit dedicated to helping college and university officials meet the standards of the </w:t>
      </w:r>
      <w:hyperlink r:id="rId13" w:history="1">
        <w:r w:rsidRPr="000356A7">
          <w:rPr>
            <w:rStyle w:val="Hyperlink"/>
            <w:color w:val="auto"/>
          </w:rPr>
          <w:t xml:space="preserve">Jeanne </w:t>
        </w:r>
        <w:proofErr w:type="spellStart"/>
        <w:r w:rsidRPr="000356A7">
          <w:rPr>
            <w:rStyle w:val="Hyperlink"/>
            <w:color w:val="auto"/>
          </w:rPr>
          <w:t>Clery</w:t>
        </w:r>
        <w:proofErr w:type="spellEnd"/>
        <w:r w:rsidRPr="000356A7">
          <w:rPr>
            <w:rStyle w:val="Hyperlink"/>
            <w:color w:val="auto"/>
          </w:rPr>
          <w:t xml:space="preserve"> Act</w:t>
        </w:r>
      </w:hyperlink>
      <w:r w:rsidRPr="000356A7">
        <w:t>) “</w:t>
      </w:r>
      <w:proofErr w:type="spellStart"/>
      <w:r w:rsidRPr="000356A7">
        <w:t>Clery</w:t>
      </w:r>
      <w:proofErr w:type="spellEnd"/>
      <w:r w:rsidRPr="000356A7">
        <w:t xml:space="preserve"> Act </w:t>
      </w:r>
      <w:proofErr w:type="spellStart"/>
      <w:r w:rsidRPr="000356A7">
        <w:t>Requirments</w:t>
      </w:r>
      <w:proofErr w:type="spellEnd"/>
      <w:r w:rsidRPr="000356A7">
        <w:t xml:space="preserve">” </w:t>
      </w:r>
      <w:hyperlink r:id="rId14" w:history="1">
        <w:r w:rsidR="002934D1" w:rsidRPr="006331ED">
          <w:rPr>
            <w:rStyle w:val="Hyperlink"/>
          </w:rPr>
          <w:t>https://clerycenter.org/policy-resources/the-clery-act/</w:t>
        </w:r>
      </w:hyperlink>
      <w:bookmarkEnd w:id="15"/>
      <w:r w:rsidR="002934D1">
        <w:t xml:space="preserve"> </w:t>
      </w:r>
    </w:p>
    <w:p w14:paraId="57BFCBC0" w14:textId="77777777" w:rsidR="004572F2" w:rsidRPr="0058105F" w:rsidRDefault="004572F2" w:rsidP="004572F2">
      <w:pPr>
        <w:pStyle w:val="Evidence"/>
      </w:pPr>
      <w:r w:rsidRPr="000356A7">
        <w:rPr>
          <w:u w:val="single"/>
        </w:rPr>
        <w:t xml:space="preserve">The </w:t>
      </w:r>
      <w:proofErr w:type="spellStart"/>
      <w:r w:rsidRPr="000356A7">
        <w:rPr>
          <w:u w:val="single"/>
        </w:rPr>
        <w:t>Clery</w:t>
      </w:r>
      <w:proofErr w:type="spellEnd"/>
      <w:r w:rsidRPr="000356A7">
        <w:rPr>
          <w:u w:val="single"/>
        </w:rPr>
        <w:t xml:space="preserve"> Act requires colleges and universities that receive federal funding to disseminate a public annual security report (ASR) to employees and students every October 1</w:t>
      </w:r>
      <w:r w:rsidRPr="000356A7">
        <w:rPr>
          <w:sz w:val="23"/>
          <w:szCs w:val="23"/>
          <w:u w:val="single"/>
          <w:vertAlign w:val="superscript"/>
        </w:rPr>
        <w:t>st</w:t>
      </w:r>
      <w:r w:rsidRPr="000356A7">
        <w:rPr>
          <w:u w:val="single"/>
        </w:rPr>
        <w:t>. This ASR must include statistics of campus crime for the preceding 3 calendar years, plus details about efforts taken to improve campus safety.</w:t>
      </w:r>
      <w:r>
        <w:t xml:space="preserve"> </w:t>
      </w:r>
      <w:r w:rsidRPr="0058105F">
        <w:t>ASRs must also include policy statements regarding (but not limited to) crime reporting, campus facility security and access, law enforcement authority, incidence of alcohol and drug use, and the prevention of/response to sexual assault, domestic or dating violence, and stalking.</w:t>
      </w:r>
    </w:p>
    <w:p w14:paraId="73F86E19" w14:textId="77777777" w:rsidR="004572F2" w:rsidRDefault="004572F2" w:rsidP="00A80D92">
      <w:pPr>
        <w:pStyle w:val="Contention1"/>
        <w:outlineLvl w:val="0"/>
      </w:pPr>
      <w:bookmarkStart w:id="16" w:name="_Toc491708220"/>
      <w:bookmarkStart w:id="17" w:name="_Toc494165493"/>
      <w:r>
        <w:t>FACT 2. Title Nine</w:t>
      </w:r>
      <w:bookmarkEnd w:id="16"/>
      <w:bookmarkEnd w:id="17"/>
    </w:p>
    <w:p w14:paraId="1CA49DC2" w14:textId="77777777" w:rsidR="004572F2" w:rsidRDefault="004572F2" w:rsidP="00A80D92">
      <w:pPr>
        <w:pStyle w:val="Contention2"/>
        <w:outlineLvl w:val="0"/>
      </w:pPr>
      <w:bookmarkStart w:id="18" w:name="_Toc491708221"/>
      <w:bookmarkStart w:id="19" w:name="_Toc494165494"/>
      <w:r>
        <w:t>Title IX requires colleges to address sexual assault</w:t>
      </w:r>
      <w:bookmarkEnd w:id="18"/>
      <w:bookmarkEnd w:id="19"/>
      <w:r>
        <w:t xml:space="preserve"> </w:t>
      </w:r>
    </w:p>
    <w:p w14:paraId="7244EBDF" w14:textId="094340A2" w:rsidR="004572F2" w:rsidRDefault="004572F2" w:rsidP="004572F2">
      <w:pPr>
        <w:pStyle w:val="Citation3"/>
      </w:pPr>
      <w:bookmarkStart w:id="20" w:name="_Toc493252364"/>
      <w:r w:rsidRPr="000356A7">
        <w:rPr>
          <w:u w:val="single"/>
        </w:rPr>
        <w:t>National Women’s Law Center 2016</w:t>
      </w:r>
      <w:r>
        <w:t xml:space="preserve"> (</w:t>
      </w:r>
      <w:r w:rsidRPr="000356A7">
        <w:t xml:space="preserve">non-profit research and advocacy group) “Title IX Requires Schools to Address Sexual Violence” 23 June 2016 </w:t>
      </w:r>
      <w:hyperlink r:id="rId15" w:history="1">
        <w:r w:rsidR="002934D1" w:rsidRPr="006331ED">
          <w:rPr>
            <w:rStyle w:val="Hyperlink"/>
          </w:rPr>
          <w:t>https://nwlc.org/resources/title-ix-requires-schools-to-address-sexual-violence/</w:t>
        </w:r>
      </w:hyperlink>
      <w:bookmarkEnd w:id="20"/>
      <w:r w:rsidR="002934D1">
        <w:t xml:space="preserve"> </w:t>
      </w:r>
    </w:p>
    <w:p w14:paraId="5919C664" w14:textId="77777777" w:rsidR="004572F2" w:rsidRDefault="004572F2" w:rsidP="004572F2">
      <w:pPr>
        <w:pStyle w:val="Evidence"/>
      </w:pPr>
      <w:r w:rsidRPr="00190A90">
        <w:rPr>
          <w:u w:val="single"/>
        </w:rPr>
        <w:t>Title IX requires schools to address sexual violence promptly, thoroughly and fairly, regardless of whether an incident is also reported to the police.</w:t>
      </w:r>
      <w:r>
        <w:t xml:space="preserve"> Even if a sexual assault occurs off-campus and is not connected to a school-sponsored activity, the school must ensure that it doesn’t interfere with a student’s ability to benefit from his or her education or create a hostile environment.</w:t>
      </w:r>
    </w:p>
    <w:p w14:paraId="4CDCD83F" w14:textId="672F552E" w:rsidR="004572F2" w:rsidRDefault="004572F2" w:rsidP="00A80D92">
      <w:pPr>
        <w:pStyle w:val="Contention1"/>
        <w:outlineLvl w:val="0"/>
      </w:pPr>
      <w:bookmarkStart w:id="21" w:name="_Toc491708222"/>
      <w:bookmarkStart w:id="22" w:name="_Toc494165495"/>
      <w:r>
        <w:lastRenderedPageBreak/>
        <w:t>FACT 3.</w:t>
      </w:r>
      <w:r w:rsidR="00A80D92">
        <w:t xml:space="preserve"> </w:t>
      </w:r>
      <w:r>
        <w:t>Academies are exempt.</w:t>
      </w:r>
      <w:bookmarkEnd w:id="21"/>
      <w:bookmarkEnd w:id="22"/>
      <w:r w:rsidR="00A80D92">
        <w:t xml:space="preserve"> </w:t>
      </w:r>
    </w:p>
    <w:p w14:paraId="4F60D4A2" w14:textId="77777777" w:rsidR="004572F2" w:rsidRDefault="004572F2" w:rsidP="00A80D92">
      <w:pPr>
        <w:pStyle w:val="Contention2"/>
        <w:outlineLvl w:val="0"/>
      </w:pPr>
      <w:bookmarkStart w:id="23" w:name="_Toc491708223"/>
      <w:bookmarkStart w:id="24" w:name="_Toc494165496"/>
      <w:r>
        <w:t xml:space="preserve">The military academies are exempt from the </w:t>
      </w:r>
      <w:proofErr w:type="spellStart"/>
      <w:r>
        <w:t>Clery</w:t>
      </w:r>
      <w:proofErr w:type="spellEnd"/>
      <w:r>
        <w:t xml:space="preserve"> Act and Title IX</w:t>
      </w:r>
      <w:bookmarkEnd w:id="23"/>
      <w:bookmarkEnd w:id="24"/>
    </w:p>
    <w:p w14:paraId="50CA2C55" w14:textId="45A839A1" w:rsidR="004572F2" w:rsidRPr="00BB2F5A" w:rsidRDefault="004572F2" w:rsidP="004572F2">
      <w:pPr>
        <w:pStyle w:val="Citation3"/>
      </w:pPr>
      <w:bookmarkStart w:id="25" w:name="_Toc493252365"/>
      <w:r w:rsidRPr="00BB2F5A">
        <w:rPr>
          <w:u w:val="single"/>
        </w:rPr>
        <w:t>Jake New, 2014</w:t>
      </w:r>
      <w:r w:rsidRPr="00BB2F5A">
        <w:t xml:space="preserve"> (Reporter, covers student life and </w:t>
      </w:r>
      <w:r>
        <w:t xml:space="preserve">athletics for Inside Higher Ed.; </w:t>
      </w:r>
      <w:r w:rsidRPr="00BB2F5A">
        <w:t>was awarded the David W. Miller Award for Y</w:t>
      </w:r>
      <w:r>
        <w:t>oung Journalists</w:t>
      </w:r>
      <w:r w:rsidRPr="00BB2F5A">
        <w:t>) “Still Exempt From Title IX” August 12, 2014</w:t>
      </w:r>
      <w:r w:rsidR="00A80D92">
        <w:t xml:space="preserve"> </w:t>
      </w:r>
      <w:hyperlink r:id="rId16" w:history="1">
        <w:r w:rsidRPr="00BB2F5A">
          <w:rPr>
            <w:rStyle w:val="Hyperlink"/>
          </w:rPr>
          <w:t>https://www.insidehighered.com/news/2014/08/12/forty-years-after-first-female-cadets-service-academies-still-exempt-title-ix</w:t>
        </w:r>
        <w:bookmarkEnd w:id="25"/>
      </w:hyperlink>
    </w:p>
    <w:p w14:paraId="77139EC7" w14:textId="77777777" w:rsidR="004572F2" w:rsidRDefault="004572F2" w:rsidP="004572F2">
      <w:pPr>
        <w:pStyle w:val="Evidence"/>
      </w:pPr>
      <w:r w:rsidRPr="002C30C5">
        <w:t xml:space="preserve">But the the Air Force Academy is not named on the Department of Education's quickly growing list of colleges under investigation for mishandling cases of sexual assault. And those 54 reported cases can't be found in </w:t>
      </w:r>
      <w:proofErr w:type="spellStart"/>
      <w:r w:rsidRPr="002C30C5">
        <w:t>Clery</w:t>
      </w:r>
      <w:proofErr w:type="spellEnd"/>
      <w:r w:rsidRPr="002C30C5">
        <w:t xml:space="preserve"> Act statistics, either. That's because </w:t>
      </w:r>
      <w:r w:rsidRPr="00854AB6">
        <w:rPr>
          <w:u w:val="single"/>
        </w:rPr>
        <w:t xml:space="preserve">the five federal service academies -- the Air Force Academy, the Coast Guard Academy, the Merchant Marine Academy, the Naval Academy, and the Military Academy in West Point -- are exempt from both Title IX and the </w:t>
      </w:r>
      <w:proofErr w:type="spellStart"/>
      <w:r w:rsidRPr="00854AB6">
        <w:rPr>
          <w:u w:val="single"/>
        </w:rPr>
        <w:t>Clery</w:t>
      </w:r>
      <w:proofErr w:type="spellEnd"/>
      <w:r w:rsidRPr="00854AB6">
        <w:rPr>
          <w:u w:val="single"/>
        </w:rPr>
        <w:t xml:space="preserve"> Act</w:t>
      </w:r>
      <w:r w:rsidRPr="002C30C5">
        <w:t>.</w:t>
      </w:r>
    </w:p>
    <w:p w14:paraId="46BF39B2" w14:textId="77777777" w:rsidR="004572F2" w:rsidRDefault="004572F2" w:rsidP="00A80D92">
      <w:pPr>
        <w:pStyle w:val="Contention1"/>
        <w:outlineLvl w:val="0"/>
      </w:pPr>
      <w:bookmarkStart w:id="26" w:name="_Toc491708224"/>
      <w:bookmarkStart w:id="27" w:name="_Toc494165497"/>
      <w:r>
        <w:t>OBSERVATION 3. The HARMS</w:t>
      </w:r>
      <w:bookmarkEnd w:id="26"/>
      <w:bookmarkEnd w:id="27"/>
    </w:p>
    <w:p w14:paraId="31152FD1" w14:textId="5E667FD7" w:rsidR="004572F2" w:rsidRDefault="004572F2" w:rsidP="00A80D92">
      <w:pPr>
        <w:pStyle w:val="Contention1"/>
        <w:outlineLvl w:val="0"/>
      </w:pPr>
      <w:bookmarkStart w:id="28" w:name="_Toc491708225"/>
      <w:bookmarkStart w:id="29" w:name="_Toc494165498"/>
      <w:r>
        <w:t>HARM 1.</w:t>
      </w:r>
      <w:r w:rsidR="00A80D92">
        <w:t xml:space="preserve"> </w:t>
      </w:r>
      <w:r>
        <w:t>Sexual assaults at the academies</w:t>
      </w:r>
      <w:bookmarkEnd w:id="28"/>
      <w:bookmarkEnd w:id="29"/>
    </w:p>
    <w:p w14:paraId="14D829B7" w14:textId="259C0F94" w:rsidR="004572F2" w:rsidRDefault="004572F2" w:rsidP="00A80D92">
      <w:pPr>
        <w:pStyle w:val="Contention2"/>
        <w:outlineLvl w:val="0"/>
      </w:pPr>
      <w:bookmarkStart w:id="30" w:name="_Toc491708226"/>
      <w:bookmarkStart w:id="31" w:name="_Toc494165499"/>
      <w:r>
        <w:t>A. Serious and growing problem.</w:t>
      </w:r>
      <w:bookmarkEnd w:id="30"/>
      <w:bookmarkEnd w:id="31"/>
      <w:r w:rsidR="00A80D92">
        <w:t xml:space="preserve"> </w:t>
      </w:r>
    </w:p>
    <w:p w14:paraId="43C4FB37" w14:textId="24429FE3" w:rsidR="004572F2" w:rsidRPr="001051B2" w:rsidRDefault="004572F2" w:rsidP="004572F2">
      <w:pPr>
        <w:pStyle w:val="Citation3"/>
      </w:pPr>
      <w:bookmarkStart w:id="32" w:name="_Toc493252366"/>
      <w:r>
        <w:rPr>
          <w:u w:val="single"/>
        </w:rPr>
        <w:t xml:space="preserve">Associated Press </w:t>
      </w:r>
      <w:r w:rsidRPr="001051B2">
        <w:rPr>
          <w:u w:val="single"/>
        </w:rPr>
        <w:t>2016</w:t>
      </w:r>
      <w:r w:rsidRPr="001051B2">
        <w:t xml:space="preserve"> (</w:t>
      </w:r>
      <w:r>
        <w:t xml:space="preserve">journalist </w:t>
      </w:r>
      <w:r w:rsidRPr="0080647F">
        <w:t xml:space="preserve">Lolita C. Baldor, National Security/Pentagon Reporter.) Reports of sexual assaults spike at military academies January 8, 2016 </w:t>
      </w:r>
      <w:hyperlink r:id="rId17" w:history="1">
        <w:r w:rsidR="002934D1" w:rsidRPr="006331ED">
          <w:rPr>
            <w:rStyle w:val="Hyperlink"/>
          </w:rPr>
          <w:t>http://www.chicagotribune.com/news/nationworld/ct-military-academies-sexual-assaults-20160108-story.html</w:t>
        </w:r>
      </w:hyperlink>
      <w:bookmarkEnd w:id="32"/>
      <w:r w:rsidR="002934D1">
        <w:t xml:space="preserve"> </w:t>
      </w:r>
    </w:p>
    <w:p w14:paraId="76E64D7C" w14:textId="77777777" w:rsidR="004572F2" w:rsidRDefault="004572F2" w:rsidP="004572F2">
      <w:pPr>
        <w:pStyle w:val="Evidence"/>
      </w:pPr>
      <w:r w:rsidRPr="0080647F">
        <w:rPr>
          <w:u w:val="single"/>
        </w:rPr>
        <w:t>According to report documents reviewed by the AP, there were 91 reported sexual assaults over the last school year at the U.S. Naval Academy</w:t>
      </w:r>
      <w:r w:rsidRPr="00DB7149">
        <w:t xml:space="preserve"> in Annapolis, Maryland, </w:t>
      </w:r>
      <w:r w:rsidRPr="0080647F">
        <w:rPr>
          <w:u w:val="single"/>
        </w:rPr>
        <w:t>the U.S. Military Academy</w:t>
      </w:r>
      <w:r w:rsidRPr="00DB7149">
        <w:t xml:space="preserve"> at West Point, New York, </w:t>
      </w:r>
      <w:r w:rsidRPr="0080647F">
        <w:rPr>
          <w:u w:val="single"/>
        </w:rPr>
        <w:t>and the U.S. Air Force Academy</w:t>
      </w:r>
      <w:r w:rsidRPr="00DB7149">
        <w:t xml:space="preserve"> in Colorado </w:t>
      </w:r>
      <w:r w:rsidRPr="0080647F">
        <w:rPr>
          <w:u w:val="single"/>
        </w:rPr>
        <w:t>— compared to 59 during the 2013-14 school year. Reports of assaults went up at all three of the schools, but the number nearly doubled at the Air Force Academy</w:t>
      </w:r>
      <w:r w:rsidRPr="00DB7149">
        <w:t>, jumping from 25 to 49. At the same time, the number of sexual harassment complaints spiked by 40 percent, to a total of 28 during the last school year. According to the documents, the most sexual harassment complaints were at the Naval Academy, with 13. There were seven at West Point and eight at the Air Force Academy.</w:t>
      </w:r>
    </w:p>
    <w:p w14:paraId="7C378C73" w14:textId="232AF14B" w:rsidR="004572F2" w:rsidRDefault="004572F2" w:rsidP="00A80D92">
      <w:pPr>
        <w:pStyle w:val="Contention2"/>
        <w:outlineLvl w:val="0"/>
      </w:pPr>
      <w:bookmarkStart w:id="33" w:name="_Toc491708227"/>
      <w:bookmarkStart w:id="34" w:name="_Toc494165500"/>
      <w:r>
        <w:t>B.</w:t>
      </w:r>
      <w:r w:rsidR="00A80D92">
        <w:t xml:space="preserve"> </w:t>
      </w:r>
      <w:r>
        <w:t>No remedy.</w:t>
      </w:r>
      <w:r w:rsidR="00A80D92">
        <w:t xml:space="preserve"> </w:t>
      </w:r>
      <w:r>
        <w:t>Victims are on their own without Title IX protections</w:t>
      </w:r>
      <w:bookmarkEnd w:id="33"/>
      <w:bookmarkEnd w:id="34"/>
    </w:p>
    <w:p w14:paraId="7A140219" w14:textId="2923A310" w:rsidR="004572F2" w:rsidRDefault="004572F2" w:rsidP="004572F2">
      <w:pPr>
        <w:pStyle w:val="Citation3"/>
      </w:pPr>
      <w:bookmarkStart w:id="35" w:name="_Toc493252367"/>
      <w:r w:rsidRPr="009264A7">
        <w:rPr>
          <w:u w:val="single"/>
        </w:rPr>
        <w:t>Katie McDonough, 2014</w:t>
      </w:r>
      <w:r>
        <w:t xml:space="preserve"> (</w:t>
      </w:r>
      <w:r w:rsidRPr="009264A7">
        <w:t>Katie McDonough is Salon's politics writer, focusing on gender, sexuality and reproductive justice.</w:t>
      </w:r>
      <w:r>
        <w:t>)</w:t>
      </w:r>
      <w:r w:rsidRPr="009264A7">
        <w:t xml:space="preserve"> </w:t>
      </w:r>
      <w:r>
        <w:t>“</w:t>
      </w:r>
      <w:r w:rsidRPr="009264A7">
        <w:t>Rape culture at the Air Force Academy: The shocking truth no one wants to confront</w:t>
      </w:r>
      <w:r>
        <w:t>”</w:t>
      </w:r>
      <w:r w:rsidRPr="009264A7">
        <w:t xml:space="preserve"> Aug 5, 2014 </w:t>
      </w:r>
      <w:r>
        <w:t xml:space="preserve">(brackets added) </w:t>
      </w:r>
      <w:hyperlink r:id="rId18" w:history="1">
        <w:r w:rsidR="002934D1" w:rsidRPr="006331ED">
          <w:rPr>
            <w:rStyle w:val="Hyperlink"/>
          </w:rPr>
          <w:t>http://www.salon.com/2014/08/05/rape_culture_at_the_air_force_academy_the_shocking_truth_no_one_wants_to_confront/</w:t>
        </w:r>
      </w:hyperlink>
      <w:bookmarkEnd w:id="35"/>
      <w:r w:rsidR="002934D1">
        <w:t xml:space="preserve"> </w:t>
      </w:r>
    </w:p>
    <w:p w14:paraId="6CA16FB1" w14:textId="77777777" w:rsidR="004572F2" w:rsidRDefault="004572F2" w:rsidP="004572F2">
      <w:pPr>
        <w:pStyle w:val="Evidence"/>
      </w:pPr>
      <w:r>
        <w:t>These things are, of course, outrageous and unacceptable. They are also depressingly common, both at military and non-military schools. But the first thing I thought after reading Roeder’s in-depth examination of just how bad things are at AFA was Title IX. Namely, that T</w:t>
      </w:r>
      <w:r w:rsidRPr="0080647F">
        <w:rPr>
          <w:u w:val="single"/>
        </w:rPr>
        <w:t>itle IX — in all its weak imperfection — doesn’t protect cadets at AFA [Air Force Academy]</w:t>
      </w:r>
      <w:r>
        <w:t xml:space="preserve"> </w:t>
      </w:r>
      <w:r w:rsidRPr="0080647F">
        <w:rPr>
          <w:u w:val="single"/>
        </w:rPr>
        <w:t>or any other service academy. Despite being taxpayer-funded institutions, each is exempted from the federal anti-sex discrimination law. Victims of sexual assault at these schools are more or less on their own, even more on their own than students at other universities who are already quite on their own</w:t>
      </w:r>
      <w:r>
        <w:t>.</w:t>
      </w:r>
    </w:p>
    <w:p w14:paraId="0846C7D3" w14:textId="77777777" w:rsidR="004572F2" w:rsidRDefault="004572F2" w:rsidP="00A80D92">
      <w:pPr>
        <w:pStyle w:val="Contention2"/>
        <w:outlineLvl w:val="0"/>
      </w:pPr>
      <w:bookmarkStart w:id="36" w:name="_Toc491708228"/>
      <w:bookmarkStart w:id="37" w:name="_Toc494165501"/>
      <w:r>
        <w:lastRenderedPageBreak/>
        <w:t>C. The impact: PTSD, Depression, Substance abuse, eating disorders, homelessness, and more</w:t>
      </w:r>
      <w:bookmarkEnd w:id="36"/>
      <w:bookmarkEnd w:id="37"/>
      <w:r>
        <w:t xml:space="preserve"> </w:t>
      </w:r>
    </w:p>
    <w:p w14:paraId="1E6C9A22" w14:textId="77777777" w:rsidR="004572F2" w:rsidRDefault="004572F2" w:rsidP="004572F2">
      <w:pPr>
        <w:pStyle w:val="Citation3"/>
      </w:pPr>
      <w:bookmarkStart w:id="38" w:name="_Toc493252368"/>
      <w:r w:rsidRPr="0070643D">
        <w:rPr>
          <w:u w:val="single"/>
        </w:rPr>
        <w:t xml:space="preserve">Carl Andrew Castro, Sara </w:t>
      </w:r>
      <w:proofErr w:type="spellStart"/>
      <w:r w:rsidRPr="0070643D">
        <w:rPr>
          <w:u w:val="single"/>
        </w:rPr>
        <w:t>Kintzle</w:t>
      </w:r>
      <w:proofErr w:type="spellEnd"/>
      <w:r w:rsidRPr="0070643D">
        <w:rPr>
          <w:u w:val="single"/>
        </w:rPr>
        <w:t xml:space="preserve">, Ashley C. Schuyler, Carrie L. Lucas, Christopher H. Warner, 2015. </w:t>
      </w:r>
      <w:r>
        <w:t xml:space="preserve">(Castro, </w:t>
      </w:r>
      <w:proofErr w:type="spellStart"/>
      <w:r>
        <w:t>Kintzle</w:t>
      </w:r>
      <w:proofErr w:type="spellEnd"/>
      <w:r>
        <w:t xml:space="preserve">, Schuyler, Lucas: </w:t>
      </w:r>
      <w:r w:rsidRPr="0070643D">
        <w:t>School of Social Work, Center for Innovation and Research on Veterans and Military Families, University of Southern California</w:t>
      </w:r>
      <w:r>
        <w:t>. Warner: US Army)</w:t>
      </w:r>
      <w:r w:rsidRPr="0070643D">
        <w:t xml:space="preserve"> </w:t>
      </w:r>
      <w:r>
        <w:t>“</w:t>
      </w:r>
      <w:r w:rsidRPr="0070643D">
        <w:t>Sexual Assault in the Military</w:t>
      </w:r>
      <w:r>
        <w:t>”</w:t>
      </w:r>
      <w:r w:rsidRPr="0070643D">
        <w:t xml:space="preserve"> </w:t>
      </w:r>
      <w:r>
        <w:t xml:space="preserve">Published online May 16, 2015. </w:t>
      </w:r>
      <w:hyperlink r:id="rId19" w:history="1">
        <w:r w:rsidRPr="0001467D">
          <w:rPr>
            <w:rStyle w:val="Hyperlink"/>
          </w:rPr>
          <w:t>http://cir.usc.edu/wp-content/uploads/2015/06/Sexual-Assault-in-the-Military.pdf</w:t>
        </w:r>
        <w:bookmarkEnd w:id="38"/>
      </w:hyperlink>
      <w:r>
        <w:t xml:space="preserve"> </w:t>
      </w:r>
    </w:p>
    <w:p w14:paraId="4761D1D5" w14:textId="77777777" w:rsidR="004572F2" w:rsidRDefault="004572F2" w:rsidP="004572F2">
      <w:pPr>
        <w:pStyle w:val="Evidence"/>
      </w:pPr>
      <w:r w:rsidRPr="0070643D">
        <w:t>The impact of sexual assaults on victims can be devastating,</w:t>
      </w:r>
      <w:r>
        <w:t xml:space="preserve"> </w:t>
      </w:r>
      <w:r w:rsidRPr="0070643D">
        <w:t>affecting</w:t>
      </w:r>
      <w:r>
        <w:t xml:space="preserve"> </w:t>
      </w:r>
      <w:r w:rsidRPr="0070643D">
        <w:t>their</w:t>
      </w:r>
      <w:r>
        <w:t xml:space="preserve"> </w:t>
      </w:r>
      <w:r w:rsidRPr="0070643D">
        <w:t>psychological</w:t>
      </w:r>
      <w:r>
        <w:t xml:space="preserve"> </w:t>
      </w:r>
      <w:r w:rsidRPr="0070643D">
        <w:t>and</w:t>
      </w:r>
      <w:r>
        <w:t xml:space="preserve"> </w:t>
      </w:r>
      <w:r w:rsidRPr="0070643D">
        <w:t>physical</w:t>
      </w:r>
      <w:r>
        <w:t xml:space="preserve"> </w:t>
      </w:r>
      <w:r w:rsidRPr="0070643D">
        <w:t>health,</w:t>
      </w:r>
      <w:r>
        <w:t xml:space="preserve"> </w:t>
      </w:r>
      <w:r w:rsidRPr="0070643D">
        <w:t>military career, and success once leaving the military. Sexual assaults are a major contributing cause to post-traumatic stress disorder (PTSD) in female servi</w:t>
      </w:r>
      <w:r>
        <w:t>ce members and veterans</w:t>
      </w:r>
      <w:r w:rsidRPr="0070643D">
        <w:t>. Depression, substance abuse, and eating disorders likewise have been linked to sexual assault in military and civilian populations. A wide range of medically unexplained physical symptoms have also been associated with sexual assault. Sexual assaults are a major reason that some female service members leave the military. As a result of military-related sexual trauma, many female veterans struggle transitioning back into civilian life, with some ending up homeless.</w:t>
      </w:r>
    </w:p>
    <w:p w14:paraId="0EBBBD29" w14:textId="787573CA" w:rsidR="004572F2" w:rsidRDefault="004572F2" w:rsidP="004572F2">
      <w:pPr>
        <w:pStyle w:val="Contention1"/>
      </w:pPr>
      <w:bookmarkStart w:id="39" w:name="_Toc491708229"/>
      <w:bookmarkStart w:id="40" w:name="_Toc494165502"/>
      <w:r>
        <w:t>HARM 2.</w:t>
      </w:r>
      <w:r w:rsidR="00A80D92">
        <w:t xml:space="preserve"> </w:t>
      </w:r>
      <w:r>
        <w:t>Military harmed.</w:t>
      </w:r>
      <w:r w:rsidR="00A80D92">
        <w:t xml:space="preserve"> </w:t>
      </w:r>
      <w:r>
        <w:t>Young officers from the Academies, if they learn bad behavior there, go on to damage the military.</w:t>
      </w:r>
      <w:r w:rsidR="00A80D92">
        <w:t xml:space="preserve"> </w:t>
      </w:r>
      <w:r>
        <w:t>We see this in 2 sub-points:</w:t>
      </w:r>
      <w:bookmarkEnd w:id="39"/>
      <w:bookmarkEnd w:id="40"/>
    </w:p>
    <w:p w14:paraId="53548D22" w14:textId="77777777" w:rsidR="004572F2" w:rsidRDefault="004572F2" w:rsidP="004572F2">
      <w:pPr>
        <w:pStyle w:val="Contention2"/>
        <w:numPr>
          <w:ilvl w:val="0"/>
          <w:numId w:val="37"/>
        </w:numPr>
      </w:pPr>
      <w:r>
        <w:t xml:space="preserve"> </w:t>
      </w:r>
      <w:bookmarkStart w:id="41" w:name="_Toc491708230"/>
      <w:bookmarkStart w:id="42" w:name="_Toc494165503"/>
      <w:r>
        <w:t>Accountability on sexual assault is key to successful military leadership</w:t>
      </w:r>
      <w:bookmarkEnd w:id="41"/>
      <w:bookmarkEnd w:id="42"/>
    </w:p>
    <w:p w14:paraId="6DB736E0" w14:textId="77777777" w:rsidR="004572F2" w:rsidRDefault="004572F2" w:rsidP="004572F2">
      <w:pPr>
        <w:pStyle w:val="Citation3"/>
        <w:ind w:left="144"/>
      </w:pPr>
      <w:bookmarkStart w:id="43" w:name="_Toc493252369"/>
      <w:r w:rsidRPr="004B7CCF">
        <w:rPr>
          <w:u w:val="single"/>
        </w:rPr>
        <w:t>Associated Press 2017 (</w:t>
      </w:r>
      <w:r>
        <w:t>journalist Lolita C. Baldor) DENVER POST “</w:t>
      </w:r>
      <w:r>
        <w:rPr>
          <w:rStyle w:val="dfm-title"/>
          <w:rFonts w:cs="Helvetica"/>
        </w:rPr>
        <w:t xml:space="preserve">Reports of sexual assault on the rise at Navy, Army academies” 15 Mar 2017 </w:t>
      </w:r>
      <w:hyperlink r:id="rId20" w:history="1">
        <w:r w:rsidRPr="0051364A">
          <w:rPr>
            <w:rStyle w:val="Hyperlink"/>
            <w:rFonts w:cs="Helvetica"/>
          </w:rPr>
          <w:t>http://www.denverpost.com/2017/03/15/sex-assault-army-navy-west-point/</w:t>
        </w:r>
      </w:hyperlink>
      <w:r>
        <w:rPr>
          <w:rStyle w:val="dfm-title"/>
          <w:rFonts w:cs="Helvetica"/>
        </w:rPr>
        <w:t xml:space="preserve"> (brackets added)</w:t>
      </w:r>
      <w:bookmarkEnd w:id="43"/>
    </w:p>
    <w:p w14:paraId="28C1344D" w14:textId="77777777" w:rsidR="004572F2" w:rsidRPr="001E1261" w:rsidRDefault="004572F2" w:rsidP="004572F2">
      <w:pPr>
        <w:pStyle w:val="Evidence"/>
      </w:pPr>
      <w:r w:rsidRPr="001E1261">
        <w:t>[deputy director of the Pentagon’s sexual assault prevention office, Nate</w:t>
      </w:r>
      <w:r w:rsidRPr="00E668C5">
        <w:rPr>
          <w:u w:val="single"/>
        </w:rPr>
        <w:t xml:space="preserve">] </w:t>
      </w:r>
      <w:proofErr w:type="spellStart"/>
      <w:r w:rsidRPr="00E668C5">
        <w:rPr>
          <w:u w:val="single"/>
        </w:rPr>
        <w:t>Galbreath</w:t>
      </w:r>
      <w:proofErr w:type="spellEnd"/>
      <w:r w:rsidRPr="00E668C5">
        <w:rPr>
          <w:u w:val="single"/>
        </w:rPr>
        <w:t xml:space="preserve"> said sexual assault prevention instruction may be getting lost amid the many messages about social behavior</w:t>
      </w:r>
      <w:r w:rsidRPr="001E1261">
        <w:t xml:space="preserve">, including not drinking and driving, or texting and driving. </w:t>
      </w:r>
      <w:r w:rsidRPr="00E668C5">
        <w:rPr>
          <w:u w:val="single"/>
        </w:rPr>
        <w:t>The Pentagon,</w:t>
      </w:r>
      <w:r w:rsidRPr="001E1261">
        <w:t xml:space="preserve"> </w:t>
      </w:r>
      <w:r w:rsidRPr="00E668C5">
        <w:rPr>
          <w:u w:val="single"/>
        </w:rPr>
        <w:t>he said, is encouraging the academies to increase the amount of time they spend talking about how future leaders must foster a climate of dignity and respect. He said students should know that enforcing good conduct is something they will need to do as officers when they graduate and lead troops in combat</w:t>
      </w:r>
      <w:r w:rsidRPr="001E1261">
        <w:t>.</w:t>
      </w:r>
    </w:p>
    <w:p w14:paraId="17002A71" w14:textId="77777777" w:rsidR="004572F2" w:rsidRDefault="004572F2" w:rsidP="004572F2">
      <w:pPr>
        <w:pStyle w:val="Contention2"/>
        <w:numPr>
          <w:ilvl w:val="0"/>
          <w:numId w:val="37"/>
        </w:numPr>
      </w:pPr>
      <w:bookmarkStart w:id="44" w:name="_Toc491708231"/>
      <w:bookmarkStart w:id="45" w:name="_Toc494165504"/>
      <w:r>
        <w:t>Academy reform is key to preventing severe damage to military readiness from misconduct later on</w:t>
      </w:r>
      <w:bookmarkEnd w:id="44"/>
      <w:bookmarkEnd w:id="45"/>
    </w:p>
    <w:p w14:paraId="7C68FAED" w14:textId="1EC99D97" w:rsidR="004572F2" w:rsidRDefault="004572F2" w:rsidP="004572F2">
      <w:pPr>
        <w:pStyle w:val="Citation3"/>
        <w:ind w:left="144"/>
      </w:pPr>
      <w:bookmarkStart w:id="46" w:name="_Toc493252370"/>
      <w:r w:rsidRPr="00DB2FA3">
        <w:rPr>
          <w:u w:val="single"/>
        </w:rPr>
        <w:t xml:space="preserve">Janine P. </w:t>
      </w:r>
      <w:proofErr w:type="spellStart"/>
      <w:r w:rsidRPr="00DB2FA3">
        <w:rPr>
          <w:u w:val="single"/>
        </w:rPr>
        <w:t>Felsman</w:t>
      </w:r>
      <w:proofErr w:type="spellEnd"/>
      <w:r w:rsidRPr="00DB2FA3">
        <w:rPr>
          <w:u w:val="single"/>
        </w:rPr>
        <w:t xml:space="preserve"> 2014</w:t>
      </w:r>
      <w:r>
        <w:t xml:space="preserve"> (Lieutenant Colonel, Judge Advocate, United States Army; Assistant Professor, Department of Law, United States Military Academy) OHIO STATE JOURNAL OF CRIMINAL LAW “To Support and Defend” against Sexual Misconduct: Calling on Future Military Leaders to Bridge the Cultural Divide” </w:t>
      </w:r>
      <w:hyperlink r:id="rId21" w:history="1">
        <w:r w:rsidR="002934D1" w:rsidRPr="006331ED">
          <w:rPr>
            <w:rStyle w:val="Hyperlink"/>
          </w:rPr>
          <w:t>http://moritzlaw.osu.edu/students/groups/osjcl/files/2014/06/3.-Felsman.pdf</w:t>
        </w:r>
      </w:hyperlink>
      <w:bookmarkEnd w:id="46"/>
      <w:r w:rsidR="002934D1">
        <w:t xml:space="preserve"> </w:t>
      </w:r>
    </w:p>
    <w:p w14:paraId="626F5A0B" w14:textId="77777777" w:rsidR="004572F2" w:rsidRDefault="004572F2" w:rsidP="004572F2">
      <w:pPr>
        <w:pStyle w:val="Evidence"/>
      </w:pPr>
      <w:r>
        <w:rPr>
          <w:noProof/>
          <w:lang w:eastAsia="en-US"/>
        </w:rPr>
        <w:drawing>
          <wp:inline distT="0" distB="0" distL="0" distR="0" wp14:anchorId="7FD3F633" wp14:editId="37AF76A8">
            <wp:extent cx="483870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a:ext>
                      </a:extLst>
                    </a:blip>
                    <a:srcRect/>
                    <a:stretch>
                      <a:fillRect/>
                    </a:stretch>
                  </pic:blipFill>
                  <pic:spPr bwMode="auto">
                    <a:xfrm>
                      <a:off x="0" y="0"/>
                      <a:ext cx="4838700" cy="1714500"/>
                    </a:xfrm>
                    <a:prstGeom prst="rect">
                      <a:avLst/>
                    </a:prstGeom>
                    <a:noFill/>
                    <a:ln>
                      <a:noFill/>
                    </a:ln>
                  </pic:spPr>
                </pic:pic>
              </a:graphicData>
            </a:graphic>
          </wp:inline>
        </w:drawing>
      </w:r>
    </w:p>
    <w:p w14:paraId="64DE5340" w14:textId="77777777" w:rsidR="004572F2" w:rsidRDefault="004572F2" w:rsidP="00A80D92">
      <w:pPr>
        <w:pStyle w:val="Contention1"/>
        <w:outlineLvl w:val="0"/>
      </w:pPr>
      <w:bookmarkStart w:id="47" w:name="_Toc491708232"/>
      <w:bookmarkStart w:id="48" w:name="_Toc494165505"/>
      <w:r>
        <w:lastRenderedPageBreak/>
        <w:t>OBSERVATION 4. We offer the following PLAN implemented by Congress and the President</w:t>
      </w:r>
      <w:bookmarkEnd w:id="47"/>
      <w:bookmarkEnd w:id="48"/>
    </w:p>
    <w:p w14:paraId="402CB6BC" w14:textId="3D8DF246" w:rsidR="004572F2" w:rsidRPr="006D783C" w:rsidRDefault="004572F2" w:rsidP="004572F2">
      <w:pPr>
        <w:pStyle w:val="Case"/>
        <w:numPr>
          <w:ilvl w:val="0"/>
          <w:numId w:val="36"/>
        </w:numPr>
      </w:pPr>
      <w:r>
        <w:t xml:space="preserve">Congress passes and the President vote to put military academies under Title IX and the </w:t>
      </w:r>
      <w:proofErr w:type="spellStart"/>
      <w:r>
        <w:t>Clery</w:t>
      </w:r>
      <w:proofErr w:type="spellEnd"/>
      <w:r>
        <w:t xml:space="preserve"> Act.</w:t>
      </w:r>
      <w:r>
        <w:br/>
        <w:t>2.</w:t>
      </w:r>
      <w:r w:rsidR="00A80D92">
        <w:t xml:space="preserve"> </w:t>
      </w:r>
      <w:r>
        <w:t xml:space="preserve">Funding through existing budgets of existing agencies and general federal revenues. </w:t>
      </w:r>
      <w:r>
        <w:br/>
        <w:t>3.</w:t>
      </w:r>
      <w:r w:rsidR="00A80D92">
        <w:t xml:space="preserve"> </w:t>
      </w:r>
      <w:r>
        <w:t>Plan takes effect 30 days after an affirmative ballot</w:t>
      </w:r>
      <w:r>
        <w:br/>
        <w:t>4.</w:t>
      </w:r>
      <w:r w:rsidR="00A80D92">
        <w:t xml:space="preserve"> </w:t>
      </w:r>
      <w:r>
        <w:t>Enforcement through the Dept. of Education and the Defense Dept.</w:t>
      </w:r>
      <w:r w:rsidR="00A80D92">
        <w:t xml:space="preserve"> </w:t>
      </w:r>
      <w:r>
        <w:t>Enforcement is federal funding denied and the school closed for any academy not in compliance with the plan.</w:t>
      </w:r>
      <w:r>
        <w:br/>
        <w:t>5.</w:t>
      </w:r>
      <w:r w:rsidR="00A80D92">
        <w:t xml:space="preserve"> </w:t>
      </w:r>
      <w:r>
        <w:t>Affirmative speeches may clarify</w:t>
      </w:r>
    </w:p>
    <w:p w14:paraId="0E6B2723" w14:textId="463EE538" w:rsidR="004572F2" w:rsidRDefault="004572F2" w:rsidP="00A80D92">
      <w:pPr>
        <w:pStyle w:val="Contention1"/>
        <w:outlineLvl w:val="0"/>
      </w:pPr>
      <w:bookmarkStart w:id="49" w:name="_Toc491708233"/>
      <w:bookmarkStart w:id="50" w:name="_Toc494165506"/>
      <w:r>
        <w:t>OBSERVATION 5.</w:t>
      </w:r>
      <w:r w:rsidR="00A80D92">
        <w:t xml:space="preserve"> </w:t>
      </w:r>
      <w:r>
        <w:t>The Comparative ADVANTAGES</w:t>
      </w:r>
      <w:bookmarkEnd w:id="49"/>
      <w:bookmarkEnd w:id="50"/>
      <w:r w:rsidR="00A80D92">
        <w:t xml:space="preserve"> </w:t>
      </w:r>
    </w:p>
    <w:p w14:paraId="3FC91F37" w14:textId="12384DEF" w:rsidR="004572F2" w:rsidRDefault="004572F2" w:rsidP="00A80D92">
      <w:pPr>
        <w:pStyle w:val="Contention2"/>
        <w:outlineLvl w:val="0"/>
      </w:pPr>
      <w:bookmarkStart w:id="51" w:name="_Toc491708234"/>
      <w:bookmarkStart w:id="52" w:name="_Toc494165507"/>
      <w:r>
        <w:t>ADVANTAGE 1.</w:t>
      </w:r>
      <w:r w:rsidR="00A80D92">
        <w:t xml:space="preserve"> </w:t>
      </w:r>
      <w:r>
        <w:t>Better reporting.</w:t>
      </w:r>
      <w:r w:rsidR="00A80D92">
        <w:t xml:space="preserve"> </w:t>
      </w:r>
      <w:r>
        <w:t xml:space="preserve">The </w:t>
      </w:r>
      <w:proofErr w:type="spellStart"/>
      <w:r>
        <w:t>Clery</w:t>
      </w:r>
      <w:proofErr w:type="spellEnd"/>
      <w:r>
        <w:t xml:space="preserve"> Act solves for incident reporting and reduces risks</w:t>
      </w:r>
      <w:bookmarkEnd w:id="51"/>
      <w:bookmarkEnd w:id="52"/>
    </w:p>
    <w:p w14:paraId="21BF4EFC" w14:textId="63DEF62E" w:rsidR="004572F2" w:rsidRDefault="004572F2" w:rsidP="004572F2">
      <w:pPr>
        <w:pStyle w:val="Citation3"/>
      </w:pPr>
      <w:bookmarkStart w:id="53" w:name="_Toc493252371"/>
      <w:r w:rsidRPr="00FB6A57">
        <w:rPr>
          <w:u w:val="single"/>
        </w:rPr>
        <w:t xml:space="preserve">K. Denise Rucker </w:t>
      </w:r>
      <w:proofErr w:type="spellStart"/>
      <w:r w:rsidRPr="00FB6A57">
        <w:rPr>
          <w:u w:val="single"/>
        </w:rPr>
        <w:t>Krepp</w:t>
      </w:r>
      <w:proofErr w:type="spellEnd"/>
      <w:r w:rsidRPr="00FB6A57">
        <w:rPr>
          <w:u w:val="single"/>
        </w:rPr>
        <w:t>, 2014</w:t>
      </w:r>
      <w:r>
        <w:t xml:space="preserve"> (</w:t>
      </w:r>
      <w:r w:rsidRPr="00FB6A57">
        <w:t>former chief counsel of the U.S. Maritime Administration and a former officer in the U.S. Coast Guard.</w:t>
      </w:r>
      <w:r>
        <w:t>) “</w:t>
      </w:r>
      <w:r w:rsidRPr="00FB6A57">
        <w:t>Service Academies, Too, Should Have to Publicly Report Sexual Assaults</w:t>
      </w:r>
      <w:r>
        <w:t>”</w:t>
      </w:r>
      <w:r w:rsidRPr="00FB6A57">
        <w:t xml:space="preserve"> </w:t>
      </w:r>
      <w:r>
        <w:t xml:space="preserve">October 29, 2014. </w:t>
      </w:r>
      <w:hyperlink r:id="rId23" w:history="1">
        <w:r w:rsidR="002934D1" w:rsidRPr="006331ED">
          <w:rPr>
            <w:rStyle w:val="Hyperlink"/>
          </w:rPr>
          <w:t>http://www.chronicle.com/article/Service-Academies-Too-Should/149705</w:t>
        </w:r>
      </w:hyperlink>
      <w:bookmarkEnd w:id="53"/>
      <w:r w:rsidR="002934D1">
        <w:t xml:space="preserve"> </w:t>
      </w:r>
    </w:p>
    <w:p w14:paraId="4345D065" w14:textId="77777777" w:rsidR="004572F2" w:rsidRPr="004B2994" w:rsidRDefault="004572F2" w:rsidP="004572F2">
      <w:pPr>
        <w:pStyle w:val="Evidence"/>
      </w:pPr>
      <w:r w:rsidRPr="004B2994">
        <w:t xml:space="preserve">If the "It’s On Us" campaign is going to succeed, then the Obama administration has to deal with this issue. </w:t>
      </w:r>
      <w:r w:rsidRPr="004B2994">
        <w:rPr>
          <w:u w:val="single"/>
        </w:rPr>
        <w:t xml:space="preserve">The first step is to include these military institutions in the </w:t>
      </w:r>
      <w:proofErr w:type="spellStart"/>
      <w:r w:rsidRPr="004B2994">
        <w:rPr>
          <w:u w:val="single"/>
        </w:rPr>
        <w:t>Clery</w:t>
      </w:r>
      <w:proofErr w:type="spellEnd"/>
      <w:r w:rsidRPr="004B2994">
        <w:rPr>
          <w:u w:val="single"/>
        </w:rPr>
        <w:t xml:space="preserve"> Act and require real-time sharing of information via a public crime-log book</w:t>
      </w:r>
      <w:r w:rsidRPr="004B2994">
        <w:t xml:space="preserve">. The White House could easily recommend that the </w:t>
      </w:r>
      <w:proofErr w:type="spellStart"/>
      <w:r w:rsidRPr="004B2994">
        <w:t>Clery</w:t>
      </w:r>
      <w:proofErr w:type="spellEnd"/>
      <w:r w:rsidRPr="004B2994">
        <w:t xml:space="preserve"> Act be amended this year. The House of Representatives and the Senate are still trying to finalize the National Defense Authorization Act for the 2015 fiscal year. All it would take is a quick phone call to Congressional leaders. The question is whether someone will make that call. </w:t>
      </w:r>
      <w:r w:rsidRPr="004B2994">
        <w:rPr>
          <w:u w:val="single"/>
        </w:rPr>
        <w:t>Otherwise, it’s on us for letting students at the federal service academies continue to be at risk.</w:t>
      </w:r>
    </w:p>
    <w:p w14:paraId="68588B08" w14:textId="17792D11" w:rsidR="004572F2" w:rsidRDefault="004572F2" w:rsidP="004572F2">
      <w:pPr>
        <w:pStyle w:val="Contention2"/>
      </w:pPr>
      <w:bookmarkStart w:id="54" w:name="_Toc491708235"/>
      <w:bookmarkStart w:id="55" w:name="_Toc494165508"/>
      <w:r>
        <w:t>ADVANTAGE 2.</w:t>
      </w:r>
      <w:r w:rsidR="00A80D92">
        <w:t xml:space="preserve"> </w:t>
      </w:r>
      <w:r>
        <w:t>Better accountability.</w:t>
      </w:r>
      <w:r w:rsidR="00A80D92">
        <w:t xml:space="preserve"> </w:t>
      </w:r>
      <w:r>
        <w:t>Title IX would create accountability and combat sexual assaults at the academies, and the problem can’t be solved without it</w:t>
      </w:r>
      <w:bookmarkEnd w:id="54"/>
      <w:bookmarkEnd w:id="55"/>
    </w:p>
    <w:p w14:paraId="27DA91AB" w14:textId="53568CAF" w:rsidR="004572F2" w:rsidRDefault="004572F2" w:rsidP="004572F2">
      <w:pPr>
        <w:pStyle w:val="Citation3"/>
      </w:pPr>
      <w:bookmarkStart w:id="56" w:name="_Toc493252372"/>
      <w:r w:rsidRPr="00174792">
        <w:rPr>
          <w:u w:val="single"/>
        </w:rPr>
        <w:t>Lind</w:t>
      </w:r>
      <w:r>
        <w:rPr>
          <w:u w:val="single"/>
        </w:rPr>
        <w:t xml:space="preserve">say Rosenthal and Lawrence </w:t>
      </w:r>
      <w:proofErr w:type="spellStart"/>
      <w:r>
        <w:rPr>
          <w:u w:val="single"/>
        </w:rPr>
        <w:t>Korb</w:t>
      </w:r>
      <w:proofErr w:type="spellEnd"/>
      <w:r w:rsidRPr="00174792">
        <w:rPr>
          <w:u w:val="single"/>
        </w:rPr>
        <w:t xml:space="preserve"> 2013</w:t>
      </w:r>
      <w:r>
        <w:t xml:space="preserve"> (</w:t>
      </w:r>
      <w:proofErr w:type="spellStart"/>
      <w:r>
        <w:t>Korb</w:t>
      </w:r>
      <w:proofErr w:type="spellEnd"/>
      <w:r>
        <w:t xml:space="preserve"> is a Senior Fellow at American Progress and an adjunct professor at Georgetown University; former senior fellow and director of national security studies at the Council on Foreign Relations. Rosenthal was formerly a Research Assistant with the health policy team and women’s health and rights teams at the Center for American Progress) “Twice Betrayed Bringing Justice to the U.S. Military’s Sexual Assault Problem” November 2013 </w:t>
      </w:r>
      <w:hyperlink r:id="rId24" w:history="1">
        <w:r w:rsidR="002934D1" w:rsidRPr="006331ED">
          <w:rPr>
            <w:rStyle w:val="Hyperlink"/>
          </w:rPr>
          <w:t>https://www.americanprogress.org/wp-content/uploads/2013/11/MilitarySexualAssaultsReport.pdf</w:t>
        </w:r>
      </w:hyperlink>
      <w:bookmarkEnd w:id="56"/>
      <w:r w:rsidR="002934D1">
        <w:t xml:space="preserve"> </w:t>
      </w:r>
    </w:p>
    <w:p w14:paraId="071305D8" w14:textId="77777777" w:rsidR="004572F2" w:rsidRDefault="004572F2" w:rsidP="004572F2">
      <w:pPr>
        <w:pStyle w:val="Evidence"/>
      </w:pPr>
      <w:r>
        <w:t xml:space="preserve">Unfortunately, students at the service academies are not currently protected through Title IX, which ensures gender equity in institutions of higher learning. </w:t>
      </w:r>
      <w:r w:rsidRPr="004B2994">
        <w:rPr>
          <w:u w:val="single"/>
        </w:rPr>
        <w:t>Title IX, which is enforced through the Office of Civil Rights at the Department of Education, gives students a tool to combat sexual violence on college campuses by affirming that sexual violence and sexual harassment on campus deprive female students of their right to equal access to education, Title IX has increasingly been used to successfully hold institutions of higher learning accountable for failure to appropriately respond to the urgent crisis of sexual violence on campuses. The service academies should be included under the umbrella of Title IX so that students at the service academies benefit from the same oversight that protects students at other institutions of higher learning. Students at the service academies are military leaders of the future, and the military’s failure to address the problem of sexual assault at the service academies only ensures that the problem will continue to remain an issue</w:t>
      </w:r>
      <w:r>
        <w:t>.</w:t>
      </w:r>
    </w:p>
    <w:p w14:paraId="0F43B7EA" w14:textId="77777777" w:rsidR="00D922B2" w:rsidRDefault="00D922B2" w:rsidP="004572F2">
      <w:pPr>
        <w:pStyle w:val="Title2"/>
        <w:jc w:val="left"/>
        <w:sectPr w:rsidR="00D922B2" w:rsidSect="00F04C23">
          <w:pgSz w:w="12240" w:h="15840"/>
          <w:pgMar w:top="1440" w:right="1440" w:bottom="1440" w:left="1440" w:header="720" w:footer="720" w:gutter="0"/>
          <w:cols w:space="720"/>
        </w:sectPr>
      </w:pPr>
    </w:p>
    <w:p w14:paraId="2BE73066" w14:textId="77777777" w:rsidR="004572F2" w:rsidRPr="003276AB" w:rsidRDefault="004572F2" w:rsidP="00A80D92">
      <w:pPr>
        <w:pStyle w:val="Title2"/>
        <w:outlineLvl w:val="0"/>
      </w:pPr>
      <w:bookmarkStart w:id="57" w:name="_Toc491708236"/>
      <w:bookmarkStart w:id="58" w:name="_Toc494165509"/>
      <w:r w:rsidRPr="005F7D93">
        <w:lastRenderedPageBreak/>
        <w:t xml:space="preserve">2A </w:t>
      </w:r>
      <w:r>
        <w:t>Evidence: Title IX at Military Academies</w:t>
      </w:r>
      <w:bookmarkEnd w:id="57"/>
      <w:bookmarkEnd w:id="58"/>
      <w:r>
        <w:t xml:space="preserve"> </w:t>
      </w:r>
    </w:p>
    <w:p w14:paraId="22606528" w14:textId="77777777" w:rsidR="004572F2" w:rsidRDefault="004572F2" w:rsidP="00A80D92">
      <w:pPr>
        <w:pStyle w:val="Contention1"/>
        <w:outlineLvl w:val="0"/>
      </w:pPr>
      <w:bookmarkStart w:id="59" w:name="_Toc491708237"/>
      <w:bookmarkStart w:id="60" w:name="_Toc494165510"/>
      <w:r>
        <w:t>DEFINITIONS &amp; BACKGROUND</w:t>
      </w:r>
      <w:bookmarkEnd w:id="59"/>
      <w:bookmarkEnd w:id="60"/>
    </w:p>
    <w:p w14:paraId="7B462101" w14:textId="77777777" w:rsidR="004572F2" w:rsidRDefault="004572F2" w:rsidP="00A80D92">
      <w:pPr>
        <w:pStyle w:val="Contention2"/>
        <w:outlineLvl w:val="0"/>
      </w:pPr>
      <w:bookmarkStart w:id="61" w:name="_Toc491708238"/>
      <w:bookmarkStart w:id="62" w:name="_Toc494165511"/>
      <w:r>
        <w:t>History and definition of Title IX</w:t>
      </w:r>
      <w:bookmarkEnd w:id="61"/>
      <w:bookmarkEnd w:id="62"/>
      <w:r>
        <w:t xml:space="preserve"> </w:t>
      </w:r>
    </w:p>
    <w:p w14:paraId="4C6D2597" w14:textId="3F67704B" w:rsidR="004572F2" w:rsidRPr="00EB58E3" w:rsidRDefault="004572F2" w:rsidP="004572F2">
      <w:pPr>
        <w:pStyle w:val="Citation3"/>
      </w:pPr>
      <w:bookmarkStart w:id="63" w:name="_Toc493252373"/>
      <w:r w:rsidRPr="00EB58E3">
        <w:rPr>
          <w:u w:val="single"/>
        </w:rPr>
        <w:t>Alexandra Brodsky and Elizabeth Deutsch, 2015.</w:t>
      </w:r>
      <w:r w:rsidRPr="00EB58E3">
        <w:t xml:space="preserve"> (Brodsky </w:t>
      </w:r>
      <w:r>
        <w:t>-</w:t>
      </w:r>
      <w:r w:rsidRPr="00EB58E3">
        <w:t xml:space="preserve"> law student at Yale</w:t>
      </w:r>
      <w:r>
        <w:t>;</w:t>
      </w:r>
      <w:r w:rsidRPr="00EB58E3">
        <w:t xml:space="preserve"> co-founder of Know Your IX, a national student campaign against campus sexual violence. D</w:t>
      </w:r>
      <w:r>
        <w:t>eutsch - law student at Yale;</w:t>
      </w:r>
      <w:r w:rsidRPr="00EB58E3">
        <w:t xml:space="preserve"> MSc in Gender from the London School of Economics, where she was a Marshall Scholar.) “The Promise of Title IX: Sexual Violence and the Law” Fall 2015 </w:t>
      </w:r>
      <w:hyperlink r:id="rId25" w:history="1">
        <w:r w:rsidR="002934D1" w:rsidRPr="006331ED">
          <w:rPr>
            <w:rStyle w:val="Hyperlink"/>
          </w:rPr>
          <w:t>https://www.dissentmagazine.org/article/title-ix-activism-sexual-violence-law</w:t>
        </w:r>
      </w:hyperlink>
      <w:bookmarkEnd w:id="63"/>
      <w:r w:rsidR="002934D1">
        <w:t xml:space="preserve"> </w:t>
      </w:r>
    </w:p>
    <w:p w14:paraId="1247E002" w14:textId="77777777" w:rsidR="004572F2" w:rsidRDefault="004572F2" w:rsidP="004572F2">
      <w:pPr>
        <w:pStyle w:val="Evidence"/>
      </w:pPr>
      <w:r w:rsidRPr="009C3FF2">
        <w:t xml:space="preserve"> Protections from sexual harassment at work and at school share legal and theoretical roots. </w:t>
      </w:r>
      <w:r w:rsidRPr="00AC07E6">
        <w:rPr>
          <w:u w:val="single"/>
        </w:rPr>
        <w:t>Title VII of the Civil Rights Act—which prohibits discrimination on the basis of sex, race, or nationality in (some) employment—was passed in 1964</w:t>
      </w:r>
      <w:r w:rsidRPr="009C3FF2">
        <w:t>. Title VI of the act similarly prohibits most schools from discrimination based on race or national origin. Protection against sex discrimination at federally-funded educational institutions from kindergarten to graduation programs—</w:t>
      </w:r>
      <w:r w:rsidRPr="00AC07E6">
        <w:rPr>
          <w:u w:val="single"/>
        </w:rPr>
        <w:t>Title IX—followed in 1972. Title IX is brief: it simply says that educational opportunities may not be denied on the basis of sex. But over the last four decades, the law has evolved, and today, schools are required to take affirmative steps to prevent sexual violence and to ensure that survivors can continue to learn.</w:t>
      </w:r>
    </w:p>
    <w:p w14:paraId="6A697182" w14:textId="77777777" w:rsidR="004572F2" w:rsidRDefault="004572F2" w:rsidP="00A80D92">
      <w:pPr>
        <w:pStyle w:val="Contention2"/>
        <w:outlineLvl w:val="0"/>
      </w:pPr>
      <w:bookmarkStart w:id="64" w:name="_Toc491708239"/>
      <w:bookmarkStart w:id="65" w:name="_Toc494165512"/>
      <w:r>
        <w:t>How sexual harassment came to be under Title IX.</w:t>
      </w:r>
      <w:bookmarkEnd w:id="64"/>
      <w:bookmarkEnd w:id="65"/>
      <w:r>
        <w:t xml:space="preserve"> </w:t>
      </w:r>
    </w:p>
    <w:p w14:paraId="6A347EB0" w14:textId="1B36DB20" w:rsidR="004572F2" w:rsidRPr="00EB58E3" w:rsidRDefault="004572F2" w:rsidP="004572F2">
      <w:pPr>
        <w:pStyle w:val="Citation3"/>
      </w:pPr>
      <w:bookmarkStart w:id="66" w:name="_Toc493252374"/>
      <w:r w:rsidRPr="00EB58E3">
        <w:rPr>
          <w:u w:val="single"/>
        </w:rPr>
        <w:t>Alexandra Brodsky and Elizabeth Deutsch, 2015.</w:t>
      </w:r>
      <w:r w:rsidRPr="00EB58E3">
        <w:t xml:space="preserve"> (Brodsky </w:t>
      </w:r>
      <w:r>
        <w:t>-</w:t>
      </w:r>
      <w:r w:rsidRPr="00EB58E3">
        <w:t xml:space="preserve"> law student at Yale</w:t>
      </w:r>
      <w:r>
        <w:t>;</w:t>
      </w:r>
      <w:r w:rsidRPr="00EB58E3">
        <w:t xml:space="preserve"> co-founder of Know Your IX, a national student campaign against campus sexual violence. D</w:t>
      </w:r>
      <w:r>
        <w:t>eutsch - law student at Yale;</w:t>
      </w:r>
      <w:r w:rsidRPr="00EB58E3">
        <w:t xml:space="preserve"> MSc in Gender from the London School of Economics, where she was a Marshall Scholar.) “The Promise of Title IX: Sexual Violence and the Law” Fall 2015 </w:t>
      </w:r>
      <w:hyperlink r:id="rId26" w:history="1">
        <w:r w:rsidR="002934D1" w:rsidRPr="006331ED">
          <w:rPr>
            <w:rStyle w:val="Hyperlink"/>
          </w:rPr>
          <w:t>https://www.dissentmagazine.org/article/title-ix-activism-sexual-violence-law</w:t>
        </w:r>
      </w:hyperlink>
      <w:bookmarkEnd w:id="66"/>
      <w:r w:rsidR="002934D1">
        <w:t xml:space="preserve"> </w:t>
      </w:r>
    </w:p>
    <w:p w14:paraId="7AED0671" w14:textId="77777777" w:rsidR="004572F2" w:rsidRDefault="004572F2" w:rsidP="004572F2">
      <w:pPr>
        <w:pStyle w:val="Evidence"/>
      </w:pPr>
      <w:r>
        <w:t>While Title IX was still fresh on the books, a young Smith graduate named Catharine MacKinnon moved to New Haven for law school and joined a local women’s consciousness-raising group. There, she heard stories from female secretaries of what was beginning to be called “sexual harassment.” Based on these accounts, MacKinnon wrote a paper that became a book, published in 1979 shortly after her graduation from Yale. Sexual Harassment of Working Women introduced the legal community to a vision of civil rights law that reflected the experiences of these secretaries and many other workers—sexual harassment, understood to include sexual violence like rape, constitutes sex discrimination. MacKinnon argued that working women were sexually harassed because they were women—and therefore that sexual harassment was a form of discrimination. Sexual harassment, she theorized, came in two forms: exchange of professional advancement (or safety from professional retaliation) for sexual favors, and hostility toward individuals in the workplace because of their sex, expressed through sexually demeaning behavior, comments, and attitudes.</w:t>
      </w:r>
      <w:r w:rsidRPr="009C3FF2">
        <w:t xml:space="preserve"> In 1986, the Supreme Court bought this argument and held that Title VII prohibited workplace sexual harassment as a form of discrimination. Employers subject to Title VII were required to adopt measures to prevent and respond to workplace sexual harassment—including rape—and mistreated employees could now report harassment to the federal Equal Employment Opportunity Commission (EEOC) or sue in court. The agency and courts have also followed MacKinnon’s logic to prohibit the sexual harassment of men who, they claim, are also harassed because they are men.</w:t>
      </w:r>
    </w:p>
    <w:p w14:paraId="721D1B74" w14:textId="77777777" w:rsidR="004572F2" w:rsidRDefault="004572F2" w:rsidP="00A80D92">
      <w:pPr>
        <w:pStyle w:val="Contention1"/>
        <w:outlineLvl w:val="0"/>
      </w:pPr>
      <w:bookmarkStart w:id="67" w:name="_Toc491708240"/>
      <w:bookmarkStart w:id="68" w:name="_Toc494165513"/>
      <w:r>
        <w:lastRenderedPageBreak/>
        <w:t>INHERENCY</w:t>
      </w:r>
      <w:bookmarkEnd w:id="67"/>
      <w:bookmarkEnd w:id="68"/>
    </w:p>
    <w:p w14:paraId="61B31B76" w14:textId="77777777" w:rsidR="004572F2" w:rsidRDefault="004572F2" w:rsidP="00A80D92">
      <w:pPr>
        <w:pStyle w:val="Contention2"/>
        <w:outlineLvl w:val="0"/>
      </w:pPr>
      <w:bookmarkStart w:id="69" w:name="_Toc491708241"/>
      <w:bookmarkStart w:id="70" w:name="_Toc494165514"/>
      <w:r>
        <w:t xml:space="preserve">Military academies are exempt from </w:t>
      </w:r>
      <w:proofErr w:type="spellStart"/>
      <w:r>
        <w:t>Clery</w:t>
      </w:r>
      <w:proofErr w:type="spellEnd"/>
      <w:r>
        <w:t xml:space="preserve"> Act, reporting campus crimes</w:t>
      </w:r>
      <w:bookmarkEnd w:id="69"/>
      <w:bookmarkEnd w:id="70"/>
    </w:p>
    <w:p w14:paraId="2F31747B" w14:textId="4C8001F3" w:rsidR="004572F2" w:rsidRDefault="004572F2" w:rsidP="004572F2">
      <w:pPr>
        <w:pStyle w:val="Citation3"/>
      </w:pPr>
      <w:bookmarkStart w:id="71" w:name="_Toc493252375"/>
      <w:r w:rsidRPr="00FB6A57">
        <w:rPr>
          <w:u w:val="single"/>
        </w:rPr>
        <w:t xml:space="preserve">K. Denise Rucker </w:t>
      </w:r>
      <w:proofErr w:type="spellStart"/>
      <w:r w:rsidRPr="00FB6A57">
        <w:rPr>
          <w:u w:val="single"/>
        </w:rPr>
        <w:t>Krepp</w:t>
      </w:r>
      <w:proofErr w:type="spellEnd"/>
      <w:r w:rsidRPr="00FB6A57">
        <w:rPr>
          <w:u w:val="single"/>
        </w:rPr>
        <w:t>, 2014</w:t>
      </w:r>
      <w:r>
        <w:t xml:space="preserve"> (</w:t>
      </w:r>
      <w:r w:rsidRPr="00FB6A57">
        <w:t>former chief counsel of the U.S. Maritime Administration and a former officer in the U.S. Coast Guard.</w:t>
      </w:r>
      <w:r>
        <w:t>) “</w:t>
      </w:r>
      <w:r w:rsidRPr="00FB6A57">
        <w:t>Service Academies, Too, Should Have to Publicly Report Sexual Assaults</w:t>
      </w:r>
      <w:r>
        <w:t>”</w:t>
      </w:r>
      <w:r w:rsidRPr="00FB6A57">
        <w:t xml:space="preserve"> </w:t>
      </w:r>
      <w:r>
        <w:t xml:space="preserve">October 29, 2014. </w:t>
      </w:r>
      <w:hyperlink r:id="rId27" w:history="1">
        <w:r w:rsidR="002934D1" w:rsidRPr="006331ED">
          <w:rPr>
            <w:rStyle w:val="Hyperlink"/>
          </w:rPr>
          <w:t>http://www.chronicle.com/article/Service-Academies-Too-Should/149705</w:t>
        </w:r>
      </w:hyperlink>
      <w:bookmarkEnd w:id="71"/>
      <w:r w:rsidR="002934D1">
        <w:t xml:space="preserve"> </w:t>
      </w:r>
    </w:p>
    <w:p w14:paraId="174E5AC4" w14:textId="77777777" w:rsidR="004572F2" w:rsidRDefault="004572F2" w:rsidP="004572F2">
      <w:pPr>
        <w:pStyle w:val="Evidence"/>
      </w:pPr>
      <w:r>
        <w:t xml:space="preserve">The </w:t>
      </w:r>
      <w:proofErr w:type="spellStart"/>
      <w:r>
        <w:t>Clery</w:t>
      </w:r>
      <w:proofErr w:type="spellEnd"/>
      <w:r>
        <w:t xml:space="preserve"> Act requires civilian colleges to report campus crimes, including sexual assaults, to the Department of Education on a yearly basis. The reports are publicly available, and colleges are required to post them online for easy access. Those reporting requirements are not placed on the U.S. service academies—the Air Force Academy, the Coast Guard Academy, the Merchant Marine Academy, the Military Academy, and the Naval Academy. The five federal institutions are specifically exempted by law from having to share information with the department or the public.</w:t>
      </w:r>
    </w:p>
    <w:p w14:paraId="33FCE101" w14:textId="77777777" w:rsidR="004572F2" w:rsidRDefault="004572F2" w:rsidP="004572F2">
      <w:pPr>
        <w:pStyle w:val="Contention2"/>
      </w:pPr>
      <w:bookmarkStart w:id="72" w:name="_Toc491708242"/>
      <w:bookmarkStart w:id="73" w:name="_Toc494165515"/>
      <w:r>
        <w:t>A/T “Status Quo programs to combat misconduct” – Lots of programs, but they’re not working. Problem is getting worse</w:t>
      </w:r>
      <w:bookmarkEnd w:id="72"/>
      <w:bookmarkEnd w:id="73"/>
    </w:p>
    <w:p w14:paraId="0750A800" w14:textId="14831E65" w:rsidR="004572F2" w:rsidRDefault="004572F2" w:rsidP="004572F2">
      <w:pPr>
        <w:pStyle w:val="Citation3"/>
      </w:pPr>
      <w:bookmarkStart w:id="74" w:name="_Toc493252376"/>
      <w:r w:rsidRPr="004B7CCF">
        <w:rPr>
          <w:u w:val="single"/>
        </w:rPr>
        <w:t>Associated Press 2017 (</w:t>
      </w:r>
      <w:r>
        <w:t>journalist Lolita C. Baldor) DENVER POST “</w:t>
      </w:r>
      <w:r>
        <w:rPr>
          <w:rStyle w:val="dfm-title"/>
          <w:rFonts w:cs="Helvetica"/>
        </w:rPr>
        <w:t xml:space="preserve">Reports of sexual assault on the rise at Navy, Army academies” 15 Mar 2017 </w:t>
      </w:r>
      <w:hyperlink r:id="rId28" w:history="1">
        <w:r w:rsidR="002934D1" w:rsidRPr="006331ED">
          <w:rPr>
            <w:rStyle w:val="Hyperlink"/>
            <w:rFonts w:cs="Helvetica"/>
          </w:rPr>
          <w:t>http://www.denverpost.com/2017/03/15/sex-assault-army-navy-west-point/</w:t>
        </w:r>
      </w:hyperlink>
      <w:bookmarkEnd w:id="74"/>
      <w:r w:rsidR="002934D1">
        <w:rPr>
          <w:rStyle w:val="dfm-title"/>
          <w:rFonts w:cs="Helvetica"/>
        </w:rPr>
        <w:t xml:space="preserve"> </w:t>
      </w:r>
    </w:p>
    <w:p w14:paraId="3C49CA2A" w14:textId="77777777" w:rsidR="004572F2" w:rsidRDefault="004572F2" w:rsidP="004572F2">
      <w:pPr>
        <w:pStyle w:val="Evidence"/>
      </w:pPr>
      <w:r w:rsidRPr="004B7CCF">
        <w:t>Reports of sexual assaults increased at two of the three military academies last year and an anonymous survey suggests sexual misconduct rose across the board at the schools, The Associated Press has learned.</w:t>
      </w:r>
      <w:r>
        <w:t xml:space="preserve"> </w:t>
      </w:r>
      <w:r w:rsidRPr="004B7CCF">
        <w:t>The new data underscore the challenge in stemming bad behavior by young people at the military college campuses, despite a slew of programs designed to prevent assaults, help victims and encourage them to come forward. The difficulties in some ways mirror those the larger military is struggling with amid revelations about Marines and other service members sharing nude photos on websites.</w:t>
      </w:r>
    </w:p>
    <w:p w14:paraId="75DD6FA4" w14:textId="77777777" w:rsidR="004572F2" w:rsidRDefault="004572F2" w:rsidP="004572F2">
      <w:pPr>
        <w:pStyle w:val="Contention2"/>
      </w:pPr>
      <w:bookmarkStart w:id="75" w:name="_Toc491708243"/>
      <w:bookmarkStart w:id="76" w:name="_Toc494165516"/>
      <w:r>
        <w:t>A/T “Reporting to Congress” – Reports are inadequate and students &amp; faculty agree leadership won’t solve on their own</w:t>
      </w:r>
      <w:bookmarkEnd w:id="75"/>
      <w:bookmarkEnd w:id="76"/>
    </w:p>
    <w:p w14:paraId="4B10E43C" w14:textId="5F26E40F" w:rsidR="004572F2" w:rsidRDefault="004572F2" w:rsidP="004572F2">
      <w:pPr>
        <w:pStyle w:val="Citation3"/>
      </w:pPr>
      <w:bookmarkStart w:id="77" w:name="_Toc493252377"/>
      <w:r w:rsidRPr="00FB6A57">
        <w:rPr>
          <w:u w:val="single"/>
        </w:rPr>
        <w:t xml:space="preserve">K. Denise Rucker </w:t>
      </w:r>
      <w:proofErr w:type="spellStart"/>
      <w:r w:rsidRPr="00FB6A57">
        <w:rPr>
          <w:u w:val="single"/>
        </w:rPr>
        <w:t>Krepp</w:t>
      </w:r>
      <w:proofErr w:type="spellEnd"/>
      <w:r w:rsidRPr="00FB6A57">
        <w:rPr>
          <w:u w:val="single"/>
        </w:rPr>
        <w:t>, 2014</w:t>
      </w:r>
      <w:r>
        <w:t xml:space="preserve"> (</w:t>
      </w:r>
      <w:r w:rsidRPr="00FB6A57">
        <w:t>former chief counsel of the U.S. Maritime Administration and a former officer in the U.S. Coast Guard.</w:t>
      </w:r>
      <w:r>
        <w:t>) “</w:t>
      </w:r>
      <w:r w:rsidRPr="00FB6A57">
        <w:t>Service Academies, Too, Should Have to Publicly Report Sexual Assaults</w:t>
      </w:r>
      <w:r>
        <w:t>”</w:t>
      </w:r>
      <w:r w:rsidRPr="00FB6A57">
        <w:t xml:space="preserve"> </w:t>
      </w:r>
      <w:r>
        <w:t xml:space="preserve">October 29, 2014. </w:t>
      </w:r>
      <w:hyperlink r:id="rId29" w:history="1">
        <w:r w:rsidR="002934D1" w:rsidRPr="006331ED">
          <w:rPr>
            <w:rStyle w:val="Hyperlink"/>
          </w:rPr>
          <w:t>http://www.chronicle.com/article/Service-Academies-Too-Should/149705</w:t>
        </w:r>
      </w:hyperlink>
      <w:bookmarkEnd w:id="77"/>
      <w:r w:rsidR="002934D1">
        <w:t xml:space="preserve"> </w:t>
      </w:r>
    </w:p>
    <w:p w14:paraId="62109CCC" w14:textId="39A4CDD3" w:rsidR="004572F2" w:rsidRDefault="004572F2" w:rsidP="004572F2">
      <w:pPr>
        <w:pStyle w:val="Evidence"/>
      </w:pPr>
      <w:r w:rsidRPr="00FF00DB">
        <w:t>Instead, the service academies are required only to submit an annual report to Congress on sexual assaults. The problem with this requirement is that only formal complaints are to be included in the report. But students aren’t formally reporting sexual assaults that occur on those campuses. For example, in a 2010 </w:t>
      </w:r>
      <w:r w:rsidRPr="002934D1">
        <w:rPr>
          <w:rFonts w:eastAsia="Arial"/>
          <w:u w:color="7F7F7F"/>
        </w:rPr>
        <w:t>survey</w:t>
      </w:r>
      <w:r w:rsidRPr="00FF00DB">
        <w:t> at the Merchant Marine Academy, seven students said they had been the victims of 11 incidents of actual or attempted rape or assault over the previous 12 months. But none of those incidents were reported through the formal reporting channels, and so they were never acted upon by the academy leadership. Sadly, the survey found that "[b]</w:t>
      </w:r>
      <w:proofErr w:type="spellStart"/>
      <w:r w:rsidRPr="00FF00DB">
        <w:t>oth</w:t>
      </w:r>
      <w:proofErr w:type="spellEnd"/>
      <w:r w:rsidRPr="00FF00DB">
        <w:t xml:space="preserve"> students and faculty say they have little confidence in the leadership of the Academy to foster a climate that is intolerant of sexual assault and harassment."</w:t>
      </w:r>
    </w:p>
    <w:p w14:paraId="325C377F" w14:textId="77777777" w:rsidR="004572F2" w:rsidRDefault="004572F2" w:rsidP="004572F2">
      <w:pPr>
        <w:pStyle w:val="Contention2"/>
      </w:pPr>
      <w:bookmarkStart w:id="78" w:name="_Toc491708244"/>
      <w:bookmarkStart w:id="79" w:name="_Toc494165517"/>
      <w:r>
        <w:lastRenderedPageBreak/>
        <w:t>A/T “Just use criminal justice system” – Outside remedies like Title IX are needed to keep communities safe and promote equality</w:t>
      </w:r>
      <w:bookmarkEnd w:id="78"/>
      <w:bookmarkEnd w:id="79"/>
      <w:r>
        <w:t xml:space="preserve"> </w:t>
      </w:r>
    </w:p>
    <w:p w14:paraId="16C9C081" w14:textId="0FF81F22" w:rsidR="004572F2" w:rsidRPr="00EB58E3" w:rsidRDefault="004572F2" w:rsidP="004572F2">
      <w:pPr>
        <w:pStyle w:val="Citation3"/>
      </w:pPr>
      <w:bookmarkStart w:id="80" w:name="_Toc493252378"/>
      <w:r w:rsidRPr="00EB58E3">
        <w:rPr>
          <w:u w:val="single"/>
        </w:rPr>
        <w:t>Alexandra Brodsky and Elizabeth Deutsch, 2015.</w:t>
      </w:r>
      <w:r w:rsidRPr="00EB58E3">
        <w:t xml:space="preserve"> (Brodsky </w:t>
      </w:r>
      <w:r>
        <w:t>-</w:t>
      </w:r>
      <w:r w:rsidRPr="00EB58E3">
        <w:t xml:space="preserve"> law student at Yale</w:t>
      </w:r>
      <w:r>
        <w:t>;</w:t>
      </w:r>
      <w:r w:rsidRPr="00EB58E3">
        <w:t xml:space="preserve"> co-founder of Know Your IX, a national student campaign against campus sexual violence. D</w:t>
      </w:r>
      <w:r>
        <w:t>eutsch - law student at Yale;</w:t>
      </w:r>
      <w:r w:rsidRPr="00EB58E3">
        <w:t xml:space="preserve"> MSc in Gender from the London School of Economics, where she was a Marshall Scholar.) “The Promise of Title IX: Sexual Violence and the Law” Fall 2015 </w:t>
      </w:r>
      <w:hyperlink r:id="rId30" w:history="1">
        <w:r w:rsidR="002934D1" w:rsidRPr="006331ED">
          <w:rPr>
            <w:rStyle w:val="Hyperlink"/>
          </w:rPr>
          <w:t>https://www.dissentmagazine.org/article/title-ix-activism-sexual-violence-law</w:t>
        </w:r>
      </w:hyperlink>
      <w:bookmarkEnd w:id="80"/>
      <w:r w:rsidR="002934D1">
        <w:t xml:space="preserve"> </w:t>
      </w:r>
    </w:p>
    <w:p w14:paraId="54EAE5A3" w14:textId="77777777" w:rsidR="004572F2" w:rsidRDefault="004572F2" w:rsidP="004572F2">
      <w:pPr>
        <w:pStyle w:val="Evidence"/>
      </w:pPr>
      <w:r>
        <w:t xml:space="preserve"> The widespread confusion about universities’ roles in dealing with sexual violence casts Title IX as an anomaly. While everyone else is stuck dealing with the police, students seem to have an extra option unavailable to others: they can report sexual violence using campus proceedings and federal agencies. Yet this account forgets that schools are not the only institutions required to combat sexual harassment and violence as a matter of civil rights. Title IX does not stand alone, nor do the students who wield it. The demands and strategies of Title IX activists build upon and parallel half a century of civil rights organizing for similar protections in the workplace. And looking back can help us understand why remedies outside criminal law are essential to keep communities safe and promote equality.</w:t>
      </w:r>
    </w:p>
    <w:p w14:paraId="527870B6" w14:textId="77777777" w:rsidR="004572F2" w:rsidRDefault="004572F2" w:rsidP="004572F2">
      <w:pPr>
        <w:pStyle w:val="Contention2"/>
      </w:pPr>
      <w:bookmarkStart w:id="81" w:name="_Toc491708245"/>
      <w:bookmarkStart w:id="82" w:name="_Toc494165518"/>
      <w:r>
        <w:t>A/T “Just use criminal justice system” - Gender violence isn’t just crime, but a civil rights issue and needs Title IX</w:t>
      </w:r>
      <w:bookmarkEnd w:id="81"/>
      <w:bookmarkEnd w:id="82"/>
      <w:r>
        <w:t xml:space="preserve"> </w:t>
      </w:r>
    </w:p>
    <w:p w14:paraId="7188CF6E" w14:textId="27D4C731" w:rsidR="004572F2" w:rsidRPr="00EB58E3" w:rsidRDefault="004572F2" w:rsidP="004572F2">
      <w:pPr>
        <w:pStyle w:val="Citation3"/>
      </w:pPr>
      <w:bookmarkStart w:id="83" w:name="_Toc493252379"/>
      <w:r w:rsidRPr="00EB58E3">
        <w:rPr>
          <w:u w:val="single"/>
        </w:rPr>
        <w:t>Alexandra Brodsky and Elizabeth Deutsch, 2015.</w:t>
      </w:r>
      <w:r w:rsidRPr="00EB58E3">
        <w:t xml:space="preserve"> (Brodsky </w:t>
      </w:r>
      <w:r>
        <w:t>-</w:t>
      </w:r>
      <w:r w:rsidRPr="00EB58E3">
        <w:t xml:space="preserve"> law student at Yale</w:t>
      </w:r>
      <w:r>
        <w:t>;</w:t>
      </w:r>
      <w:r w:rsidRPr="00EB58E3">
        <w:t xml:space="preserve"> co-founder of Know Your IX, a national student campaign against campus sexual violence. D</w:t>
      </w:r>
      <w:r>
        <w:t>eutsch - law student at Yale;</w:t>
      </w:r>
      <w:r w:rsidRPr="00EB58E3">
        <w:t xml:space="preserve"> MSc in Gender from the London School of Economics, where she was a Marshall Scholar.) “The Promise of Title IX: Sexual Violence and the Law” Fall 2015 </w:t>
      </w:r>
      <w:hyperlink r:id="rId31" w:history="1">
        <w:r w:rsidR="002934D1" w:rsidRPr="006331ED">
          <w:rPr>
            <w:rStyle w:val="Hyperlink"/>
          </w:rPr>
          <w:t>https://www.dissentmagazine.org/article/title-ix-activism-sexual-violence-law</w:t>
        </w:r>
      </w:hyperlink>
      <w:bookmarkEnd w:id="83"/>
      <w:r w:rsidR="002934D1">
        <w:t xml:space="preserve"> </w:t>
      </w:r>
    </w:p>
    <w:p w14:paraId="288A9C95" w14:textId="77777777" w:rsidR="004572F2" w:rsidRDefault="004572F2" w:rsidP="004572F2">
      <w:pPr>
        <w:pStyle w:val="Evidence"/>
      </w:pPr>
      <w:r w:rsidRPr="009C3FF2">
        <w:t>When most people hear “rape,” they think “crime,” and only crime. This limit to our collective thinking about gender violence and what to do about it means that we overlook the distinction between criminal proceedings and the alternative that Title IX presents to students on campus. Instead of viewing school disciplinary proceedings for rape or harassment as failed attempts at criminal adjudication, we should understand them as means to a different end—to address sexual violence on campus as a civil rights issue.</w:t>
      </w:r>
    </w:p>
    <w:p w14:paraId="68A5D013" w14:textId="77777777" w:rsidR="004572F2" w:rsidRDefault="004572F2" w:rsidP="00A80D92">
      <w:pPr>
        <w:pStyle w:val="Contention2"/>
        <w:outlineLvl w:val="0"/>
      </w:pPr>
      <w:bookmarkStart w:id="84" w:name="_Toc491708246"/>
      <w:bookmarkStart w:id="85" w:name="_Toc494165519"/>
      <w:r>
        <w:t>A/T “Existing policies / programs” – Academies fail to comply</w:t>
      </w:r>
      <w:bookmarkEnd w:id="84"/>
      <w:bookmarkEnd w:id="85"/>
    </w:p>
    <w:p w14:paraId="3C2C61D6" w14:textId="7F648D1D" w:rsidR="004572F2" w:rsidRDefault="004572F2" w:rsidP="004572F2">
      <w:pPr>
        <w:pStyle w:val="Citation3"/>
      </w:pPr>
      <w:bookmarkStart w:id="86" w:name="_Toc493252380"/>
      <w:r w:rsidRPr="00174792">
        <w:rPr>
          <w:u w:val="single"/>
        </w:rPr>
        <w:t>Lind</w:t>
      </w:r>
      <w:r>
        <w:rPr>
          <w:u w:val="single"/>
        </w:rPr>
        <w:t xml:space="preserve">say Rosenthal and Lawrence </w:t>
      </w:r>
      <w:proofErr w:type="spellStart"/>
      <w:r>
        <w:rPr>
          <w:u w:val="single"/>
        </w:rPr>
        <w:t>Korb</w:t>
      </w:r>
      <w:proofErr w:type="spellEnd"/>
      <w:r w:rsidRPr="00174792">
        <w:rPr>
          <w:u w:val="single"/>
        </w:rPr>
        <w:t xml:space="preserve"> 2013</w:t>
      </w:r>
      <w:r>
        <w:t xml:space="preserve"> (</w:t>
      </w:r>
      <w:proofErr w:type="spellStart"/>
      <w:r>
        <w:t>Korb</w:t>
      </w:r>
      <w:proofErr w:type="spellEnd"/>
      <w:r>
        <w:t xml:space="preserve"> is a Senior Fellow at American Progress and an adjunct professor at Georgetown University; former senior fellow and director of national security studies at the Council on Foreign Relations. Rosenthal was formerly a Research Assistant with the health policy team and women’s health and rights teams at the Center for American Progress) “Twice Betrayed Bringing Justice to the U.S. Military’s Sexual Assault Problem” November 2013 </w:t>
      </w:r>
      <w:hyperlink r:id="rId32" w:history="1">
        <w:r w:rsidR="002934D1" w:rsidRPr="006331ED">
          <w:rPr>
            <w:rStyle w:val="Hyperlink"/>
          </w:rPr>
          <w:t>https://www.americanprogress.org/wp-content/uploads/2013/11/MilitarySexualAssaultsReport.pdf</w:t>
        </w:r>
      </w:hyperlink>
      <w:bookmarkEnd w:id="86"/>
      <w:r w:rsidR="002934D1">
        <w:t xml:space="preserve"> </w:t>
      </w:r>
    </w:p>
    <w:p w14:paraId="0DB22F07" w14:textId="77777777" w:rsidR="004572F2" w:rsidRDefault="004572F2" w:rsidP="004572F2">
      <w:pPr>
        <w:pStyle w:val="Evidence"/>
      </w:pPr>
      <w:r>
        <w:t>The sexual assault problem at the military service academies is getting worse, not better. The number of sexual assaults reported at the academies has doubled in recent years, and the academies have consistently been out of compliance with many aspects of the DOD’s sexual assault prevention policy.</w:t>
      </w:r>
    </w:p>
    <w:p w14:paraId="07C2E2AF" w14:textId="6A17C671" w:rsidR="004572F2" w:rsidRDefault="004572F2" w:rsidP="00A80D92">
      <w:pPr>
        <w:pStyle w:val="Contention2"/>
        <w:outlineLvl w:val="0"/>
      </w:pPr>
      <w:bookmarkStart w:id="87" w:name="_Toc491708247"/>
      <w:bookmarkStart w:id="88" w:name="_Toc494165520"/>
      <w:r>
        <w:t>SQ policies at the academies fail:</w:t>
      </w:r>
      <w:r w:rsidR="00A80D92">
        <w:t xml:space="preserve"> </w:t>
      </w:r>
      <w:r>
        <w:t>Too few sanctions exist</w:t>
      </w:r>
      <w:bookmarkEnd w:id="87"/>
      <w:bookmarkEnd w:id="88"/>
    </w:p>
    <w:p w14:paraId="5A7EFD75" w14:textId="1FC0AF06" w:rsidR="004572F2" w:rsidRPr="00BB2F5A" w:rsidRDefault="004572F2" w:rsidP="004572F2">
      <w:pPr>
        <w:pStyle w:val="Citation3"/>
      </w:pPr>
      <w:bookmarkStart w:id="89" w:name="_Toc493252381"/>
      <w:r w:rsidRPr="00BB2F5A">
        <w:rPr>
          <w:u w:val="single"/>
        </w:rPr>
        <w:t>Jake New, 2014</w:t>
      </w:r>
      <w:r w:rsidRPr="00BB2F5A">
        <w:t xml:space="preserve"> (Reporter, covers student life and athletics for Inside Higher Ed. </w:t>
      </w:r>
      <w:r>
        <w:t xml:space="preserve">; </w:t>
      </w:r>
      <w:r w:rsidRPr="00BB2F5A">
        <w:t>awarded the David W. Miller Award for Young Journalists) “Still Exempt From Title IX” August 12, 2014</w:t>
      </w:r>
      <w:r w:rsidR="00A80D92">
        <w:t xml:space="preserve"> </w:t>
      </w:r>
      <w:hyperlink r:id="rId33" w:history="1">
        <w:r w:rsidRPr="00BB2F5A">
          <w:rPr>
            <w:rStyle w:val="Hyperlink"/>
          </w:rPr>
          <w:t>https://www.insidehighered.com/news/2014/08/12/forty-years-after-first-female-cadets-service-academies-still-exempt-title-ix</w:t>
        </w:r>
        <w:bookmarkEnd w:id="89"/>
      </w:hyperlink>
      <w:r w:rsidR="001B36DB">
        <w:rPr>
          <w:rStyle w:val="Hyperlink"/>
        </w:rPr>
        <w:t xml:space="preserve"> </w:t>
      </w:r>
    </w:p>
    <w:p w14:paraId="54CE5FF2" w14:textId="77777777" w:rsidR="004572F2" w:rsidRDefault="004572F2" w:rsidP="004572F2">
      <w:pPr>
        <w:pStyle w:val="Evidence"/>
      </w:pPr>
      <w:r w:rsidRPr="002C30C5">
        <w:t>The problem is not that sanctions for offenders are weak, said Kristine Newhall, a lecturer at the University of Massachusetts and contributor to the Title IX Blog, but that too few sanctions exist for service academies who mishandle or fail to enforce sexual assault policies.</w:t>
      </w:r>
    </w:p>
    <w:p w14:paraId="0C43BD14" w14:textId="77777777" w:rsidR="004572F2" w:rsidRDefault="004572F2" w:rsidP="00A80D92">
      <w:pPr>
        <w:pStyle w:val="Contention2"/>
        <w:outlineLvl w:val="0"/>
      </w:pPr>
      <w:bookmarkStart w:id="90" w:name="_Toc491708248"/>
      <w:bookmarkStart w:id="91" w:name="_Toc494165521"/>
      <w:r>
        <w:lastRenderedPageBreak/>
        <w:t>No one to turn to for victims of harassment at the academies, since they’re not covered by Title IX</w:t>
      </w:r>
      <w:bookmarkEnd w:id="90"/>
      <w:bookmarkEnd w:id="91"/>
      <w:r>
        <w:t xml:space="preserve"> </w:t>
      </w:r>
    </w:p>
    <w:p w14:paraId="1DB96CE7" w14:textId="33F59E74" w:rsidR="004572F2" w:rsidRPr="00BB2F5A" w:rsidRDefault="004572F2" w:rsidP="004572F2">
      <w:pPr>
        <w:pStyle w:val="Citation3"/>
      </w:pPr>
      <w:bookmarkStart w:id="92" w:name="_Toc493252382"/>
      <w:r w:rsidRPr="00BB2F5A">
        <w:rPr>
          <w:u w:val="single"/>
        </w:rPr>
        <w:t>Jake New, 2014</w:t>
      </w:r>
      <w:r w:rsidRPr="00BB2F5A">
        <w:t xml:space="preserve"> (Reporter, covers student life and athletics for Inside Higher Ed. </w:t>
      </w:r>
      <w:r>
        <w:t xml:space="preserve">; </w:t>
      </w:r>
      <w:r w:rsidRPr="00BB2F5A">
        <w:t>awarded the David W. Miller Award for Young Journalists) “Still Exempt From Title IX” August 12, 2014</w:t>
      </w:r>
      <w:r w:rsidR="00A80D92">
        <w:t xml:space="preserve"> </w:t>
      </w:r>
      <w:hyperlink r:id="rId34" w:history="1">
        <w:r w:rsidRPr="00BB2F5A">
          <w:rPr>
            <w:rStyle w:val="Hyperlink"/>
          </w:rPr>
          <w:t>https://www.insidehighered.com/news/2014/08/12/forty-years-after-first-female-cadets-service-academies-still-exempt-title-ix</w:t>
        </w:r>
        <w:bookmarkEnd w:id="92"/>
      </w:hyperlink>
      <w:r w:rsidR="001B36DB">
        <w:rPr>
          <w:rStyle w:val="Hyperlink"/>
        </w:rPr>
        <w:t xml:space="preserve"> </w:t>
      </w:r>
    </w:p>
    <w:p w14:paraId="6D939C14" w14:textId="77777777" w:rsidR="004572F2" w:rsidRDefault="004572F2" w:rsidP="004572F2">
      <w:pPr>
        <w:pStyle w:val="Evidence"/>
      </w:pPr>
      <w:r>
        <w:t xml:space="preserve">College and universities that mishandle sexual assault cases on their campus are subject to investigations by the Office for Civil Rights and any student can file a complaint to prompt such an investigation. The names of institutions under investigation are displayed on a publicly available list. If they don't comply with Title IX laws, institutions can lose federal financial aid funding. At a summit about campus sexual assault organized by Dartmouth College in July, Catherine </w:t>
      </w:r>
      <w:proofErr w:type="spellStart"/>
      <w:r>
        <w:t>Lhamon</w:t>
      </w:r>
      <w:proofErr w:type="spellEnd"/>
      <w:r>
        <w:t xml:space="preserve">, the assistant secretary who oversees Office for Civil Rights, said she has already threatened to pull federal funding at four colleges. </w:t>
      </w:r>
      <w:proofErr w:type="spellStart"/>
      <w:r>
        <w:t>Lhamon</w:t>
      </w:r>
      <w:proofErr w:type="spellEnd"/>
      <w:r>
        <w:t xml:space="preserve"> has no such power over service academies. There are no Title IX officers for a sexual assault victim to turn to, nor can they file a complaint with state and federal offices if they believe their case was mishandled. The power for sending offenders to a court-martial remains with commanders, not prosecutors. Furthermore, victims cannot bring civil action against their academies because of the </w:t>
      </w:r>
      <w:proofErr w:type="spellStart"/>
      <w:r>
        <w:t>Feres</w:t>
      </w:r>
      <w:proofErr w:type="spellEnd"/>
      <w:r>
        <w:t xml:space="preserve"> Doctrine, which bars service members from suing the military in civilian courts.</w:t>
      </w:r>
    </w:p>
    <w:p w14:paraId="52D79404" w14:textId="77777777" w:rsidR="004572F2" w:rsidRDefault="004572F2" w:rsidP="00A80D92">
      <w:pPr>
        <w:pStyle w:val="Contention2"/>
        <w:outlineLvl w:val="0"/>
      </w:pPr>
      <w:bookmarkStart w:id="93" w:name="_Toc491708249"/>
      <w:bookmarkStart w:id="94" w:name="_Toc494165522"/>
      <w:r>
        <w:t>No recourse when complaint mishandled</w:t>
      </w:r>
      <w:bookmarkEnd w:id="93"/>
      <w:bookmarkEnd w:id="94"/>
    </w:p>
    <w:p w14:paraId="335634E5" w14:textId="0A43B66B" w:rsidR="004572F2" w:rsidRDefault="004572F2" w:rsidP="004572F2">
      <w:pPr>
        <w:pStyle w:val="Citation3"/>
      </w:pPr>
      <w:bookmarkStart w:id="95" w:name="_Toc493252383"/>
      <w:r w:rsidRPr="00BB2F5A">
        <w:rPr>
          <w:u w:val="single"/>
        </w:rPr>
        <w:t xml:space="preserve">Ashley Anderson and Elizabeth Deutsch, 2015 </w:t>
      </w:r>
      <w:r>
        <w:t>(</w:t>
      </w:r>
      <w:r w:rsidRPr="00BB2F5A">
        <w:t>students at Yale Law School, where they are interns in the Veterans Legal Services Clinic. Ms. Anderson is a graduate of the Air Force Academy and was an intelli</w:t>
      </w:r>
      <w:r>
        <w:t>gence officer in the Air Force.) “</w:t>
      </w:r>
      <w:r w:rsidRPr="00BB2F5A">
        <w:t>Stop Assaults on Military Campuses</w:t>
      </w:r>
      <w:r>
        <w:t xml:space="preserve">” MAY 12, 2015 </w:t>
      </w:r>
      <w:hyperlink r:id="rId35" w:history="1">
        <w:r w:rsidR="001B36DB" w:rsidRPr="006331ED">
          <w:rPr>
            <w:rStyle w:val="Hyperlink"/>
          </w:rPr>
          <w:t>https://www.nytimes.com/2015/05/12/opinion/stop-assaults-on-military-campuses.html</w:t>
        </w:r>
      </w:hyperlink>
      <w:bookmarkEnd w:id="95"/>
      <w:r w:rsidR="001B36DB">
        <w:t xml:space="preserve"> </w:t>
      </w:r>
    </w:p>
    <w:p w14:paraId="0D380E0F" w14:textId="77777777" w:rsidR="004572F2" w:rsidRDefault="004572F2" w:rsidP="004572F2">
      <w:pPr>
        <w:pStyle w:val="Evidence"/>
      </w:pPr>
      <w:r w:rsidRPr="00BB2F5A">
        <w:t>Students on military campuses can file individual complaints of sex discrimination and misconduct within their academies, which are ultimately decided by various levels within the chain of command. But they have no one to turn to when their academies mishandle their reports or engage in other practices that hurt women. If a cadet or midshipman who reports sexual harassment and discrimination is mistreated by her academy, she can appeal the decision within the academy system and her chain of command, but she can’t appeal the manner in which such decisions are made. Her civilian peers, by contrast, can bring such claims to the Department of Education.</w:t>
      </w:r>
    </w:p>
    <w:p w14:paraId="3A801943" w14:textId="77777777" w:rsidR="004572F2" w:rsidRDefault="004572F2" w:rsidP="00A80D92">
      <w:pPr>
        <w:pStyle w:val="Contention1"/>
        <w:outlineLvl w:val="0"/>
      </w:pPr>
      <w:bookmarkStart w:id="96" w:name="_Toc491708250"/>
      <w:bookmarkStart w:id="97" w:name="_Toc494165523"/>
      <w:r>
        <w:t>MINOR REPAIR RESPONSES</w:t>
      </w:r>
      <w:bookmarkEnd w:id="96"/>
      <w:bookmarkEnd w:id="97"/>
    </w:p>
    <w:p w14:paraId="5F55E193" w14:textId="77777777" w:rsidR="004572F2" w:rsidRDefault="004572F2" w:rsidP="00A80D92">
      <w:pPr>
        <w:pStyle w:val="Contention2"/>
        <w:outlineLvl w:val="0"/>
      </w:pPr>
      <w:bookmarkStart w:id="98" w:name="_Toc491708251"/>
      <w:bookmarkStart w:id="99" w:name="_Toc494165524"/>
      <w:r>
        <w:t>A/T “Internal reforms/programs” - Self-correction isn’t enough, we really need Title IX</w:t>
      </w:r>
      <w:bookmarkEnd w:id="98"/>
      <w:bookmarkEnd w:id="99"/>
    </w:p>
    <w:p w14:paraId="7CBBB41E" w14:textId="32E804F9" w:rsidR="004572F2" w:rsidRDefault="004572F2" w:rsidP="004572F2">
      <w:pPr>
        <w:pStyle w:val="Citation3"/>
      </w:pPr>
      <w:bookmarkStart w:id="100" w:name="_Toc493252384"/>
      <w:r w:rsidRPr="009264A7">
        <w:rPr>
          <w:u w:val="single"/>
        </w:rPr>
        <w:t>Katie McDonough, 2014</w:t>
      </w:r>
      <w:r>
        <w:t xml:space="preserve"> (journalist)“</w:t>
      </w:r>
      <w:r w:rsidRPr="009264A7">
        <w:t>Rape culture at the Air Force Academy: The shocking truth no one wants to confront</w:t>
      </w:r>
      <w:r>
        <w:t>”</w:t>
      </w:r>
      <w:r w:rsidRPr="009264A7">
        <w:t xml:space="preserve"> Aug 5, 2014 </w:t>
      </w:r>
      <w:r>
        <w:t xml:space="preserve">(brackets added) </w:t>
      </w:r>
      <w:hyperlink r:id="rId36" w:history="1">
        <w:r w:rsidR="001B36DB" w:rsidRPr="006331ED">
          <w:rPr>
            <w:rStyle w:val="Hyperlink"/>
          </w:rPr>
          <w:t>http://www.salon.com/2014/08/05/rape_culture_at_the_air_force_academy_the_shocking_truth_no_one_wants_to_confront/</w:t>
        </w:r>
      </w:hyperlink>
      <w:bookmarkEnd w:id="100"/>
      <w:r w:rsidR="001B36DB">
        <w:t xml:space="preserve"> </w:t>
      </w:r>
    </w:p>
    <w:p w14:paraId="47F9DC6F" w14:textId="2C7EC8DD" w:rsidR="004572F2" w:rsidRDefault="004572F2" w:rsidP="004572F2">
      <w:pPr>
        <w:pStyle w:val="Evidence"/>
      </w:pPr>
      <w:r w:rsidRPr="009264A7">
        <w:t xml:space="preserve"> The solution is not just self-correction from AFA </w:t>
      </w:r>
      <w:r w:rsidR="001B36DB">
        <w:t xml:space="preserve">[Air Force Academy] </w:t>
      </w:r>
      <w:r w:rsidRPr="009264A7">
        <w:t xml:space="preserve">and other military schools, but for Congress to act to bring them under the umbrella of Title IX, according to </w:t>
      </w:r>
      <w:r>
        <w:t>[</w:t>
      </w:r>
      <w:r>
        <w:rPr>
          <w:rFonts w:ascii="Open Sans" w:hAnsi="Open Sans" w:cs="Helvetica"/>
          <w:color w:val="222222"/>
        </w:rPr>
        <w:t xml:space="preserve">Service Women’s Action Network policy director Greg] </w:t>
      </w:r>
      <w:r w:rsidRPr="009264A7">
        <w:t xml:space="preserve">Jacob. “This is why we have Title IX,” he explained. “We have an atmosphere right now where a student has to be worried about being sexually harassed or assaulted. How are they supposed to learn when they have to look over their shoulder walking to and from class?” </w:t>
      </w:r>
    </w:p>
    <w:p w14:paraId="578A59C7" w14:textId="77777777" w:rsidR="004572F2" w:rsidRDefault="004572F2" w:rsidP="00A80D92">
      <w:pPr>
        <w:pStyle w:val="Contention2"/>
        <w:outlineLvl w:val="0"/>
      </w:pPr>
      <w:bookmarkStart w:id="101" w:name="_Toc491708252"/>
      <w:bookmarkStart w:id="102" w:name="_Toc494165525"/>
      <w:r>
        <w:lastRenderedPageBreak/>
        <w:t>A/T “Use the criminal justice system” - Criminal justice isn’t always an option and isn’t adequate</w:t>
      </w:r>
      <w:bookmarkEnd w:id="101"/>
      <w:bookmarkEnd w:id="102"/>
    </w:p>
    <w:p w14:paraId="71A2FDC2" w14:textId="76074500" w:rsidR="004572F2" w:rsidRPr="00EB58E3" w:rsidRDefault="004572F2" w:rsidP="004572F2">
      <w:pPr>
        <w:pStyle w:val="Citation3"/>
      </w:pPr>
      <w:bookmarkStart w:id="103" w:name="_Toc493252385"/>
      <w:r w:rsidRPr="00EB58E3">
        <w:rPr>
          <w:u w:val="single"/>
        </w:rPr>
        <w:t>Alexandra Brodsky and Elizabeth Deutsch, 2015.</w:t>
      </w:r>
      <w:r w:rsidRPr="00EB58E3">
        <w:t xml:space="preserve"> (</w:t>
      </w:r>
      <w:r>
        <w:t xml:space="preserve">Brodsky - </w:t>
      </w:r>
      <w:r w:rsidRPr="00EB58E3">
        <w:t xml:space="preserve">law student at Yale. She is also the co-founder of Know Your IX, a national student campaign against campus sexual violence. Deutsch </w:t>
      </w:r>
      <w:r>
        <w:t>-</w:t>
      </w:r>
      <w:r w:rsidRPr="00EB58E3">
        <w:t xml:space="preserve"> law student at Yale.</w:t>
      </w:r>
      <w:r w:rsidR="00A80D92">
        <w:t xml:space="preserve"> </w:t>
      </w:r>
      <w:r w:rsidRPr="00EB58E3">
        <w:t xml:space="preserve">MSc in Gender from the London School of Economics) “The Promise of Title IX: Sexual Violence and the Law” Fall 2015 </w:t>
      </w:r>
      <w:hyperlink r:id="rId37" w:history="1">
        <w:r w:rsidR="001B36DB" w:rsidRPr="006331ED">
          <w:rPr>
            <w:rStyle w:val="Hyperlink"/>
          </w:rPr>
          <w:t>https://www.dissentmagazine.org/article/title-ix-activism-sexual-violence-law</w:t>
        </w:r>
      </w:hyperlink>
      <w:bookmarkEnd w:id="103"/>
      <w:r w:rsidR="001B36DB">
        <w:t xml:space="preserve"> </w:t>
      </w:r>
    </w:p>
    <w:p w14:paraId="14EDECD9" w14:textId="77777777" w:rsidR="004572F2" w:rsidRDefault="004572F2" w:rsidP="004572F2">
      <w:pPr>
        <w:pStyle w:val="Evidence"/>
      </w:pPr>
      <w:r w:rsidRPr="008277BD">
        <w:t xml:space="preserve">Although discussed in silos, </w:t>
      </w:r>
      <w:r w:rsidRPr="002C1704">
        <w:rPr>
          <w:u w:val="single"/>
        </w:rPr>
        <w:t>today’s student and worker movements against sexual harassment forcefully articulate the need for anti-discrimination law as a desperately needed complement or alternative to the criminal justice system. For many, a criminal trial isn’t even an option; but when it is, it’s also often inadequate</w:t>
      </w:r>
      <w:r w:rsidRPr="008277BD">
        <w:t xml:space="preserve">. </w:t>
      </w:r>
      <w:r w:rsidRPr="002C1704">
        <w:rPr>
          <w:u w:val="single"/>
        </w:rPr>
        <w:t xml:space="preserve">Anti-discrimination law prohibits a broader range of conduct than do state criminal codes, which sometimes fail to recognize forms of verbal and emotional abuse ranging from lewd comments in the workplace to psychological violence </w:t>
      </w:r>
      <w:r w:rsidRPr="008277BD">
        <w:t xml:space="preserve">against an intimate partner. Further, abuse against many male and queer survivors, recognized under Title VII and Title IX, are essentially ignored by some criminal laws, which tend to presume female victims and male perpetrators. As </w:t>
      </w:r>
      <w:proofErr w:type="spellStart"/>
      <w:r w:rsidRPr="008277BD">
        <w:t>Glatt</w:t>
      </w:r>
      <w:proofErr w:type="spellEnd"/>
      <w:r w:rsidRPr="008277BD">
        <w:t xml:space="preserve"> notes, </w:t>
      </w:r>
      <w:r w:rsidRPr="002C1704">
        <w:rPr>
          <w:u w:val="single"/>
        </w:rPr>
        <w:t>complainants and plaintiffs also have “more agency” in civil proceedings compared to victims in criminal cases. In criminal cases, prosecutors decide whether and how to far to go</w:t>
      </w:r>
      <w:r w:rsidRPr="008277BD">
        <w:t xml:space="preserve">; </w:t>
      </w:r>
      <w:r w:rsidRPr="002C1704">
        <w:rPr>
          <w:u w:val="single"/>
        </w:rPr>
        <w:t>the Rape, Abuse and Incest National Network</w:t>
      </w:r>
      <w:r w:rsidRPr="008277BD">
        <w:t xml:space="preserve"> (RAINN) </w:t>
      </w:r>
      <w:r w:rsidRPr="002C1704">
        <w:rPr>
          <w:u w:val="single"/>
        </w:rPr>
        <w:t>shows that only 3 percent of rapes are prosecuted</w:t>
      </w:r>
      <w:r w:rsidRPr="008277BD">
        <w:t>.</w:t>
      </w:r>
    </w:p>
    <w:p w14:paraId="06A3ED91" w14:textId="77777777" w:rsidR="004572F2" w:rsidRDefault="004572F2" w:rsidP="00A80D92">
      <w:pPr>
        <w:pStyle w:val="Contention1"/>
        <w:outlineLvl w:val="0"/>
      </w:pPr>
      <w:bookmarkStart w:id="104" w:name="_Toc491708253"/>
      <w:bookmarkStart w:id="105" w:name="_Toc494165526"/>
      <w:r>
        <w:t>HARMS / SIGNIFICANCE</w:t>
      </w:r>
      <w:bookmarkEnd w:id="104"/>
      <w:bookmarkEnd w:id="105"/>
    </w:p>
    <w:p w14:paraId="59DD9802" w14:textId="77777777" w:rsidR="004572F2" w:rsidRDefault="004572F2" w:rsidP="004572F2">
      <w:pPr>
        <w:pStyle w:val="Contention2"/>
      </w:pPr>
      <w:bookmarkStart w:id="106" w:name="_Toc491708254"/>
      <w:bookmarkStart w:id="107" w:name="_Toc494165527"/>
      <w:r>
        <w:t>50% surge in sexual assault reports.</w:t>
      </w:r>
      <w:bookmarkEnd w:id="106"/>
      <w:bookmarkEnd w:id="107"/>
      <w:r>
        <w:t xml:space="preserve"> </w:t>
      </w:r>
    </w:p>
    <w:p w14:paraId="251D77BE" w14:textId="45C05AD8" w:rsidR="004572F2" w:rsidRPr="001051B2" w:rsidRDefault="004572F2" w:rsidP="004572F2">
      <w:pPr>
        <w:pStyle w:val="Citation3"/>
      </w:pPr>
      <w:bookmarkStart w:id="108" w:name="_Toc493252386"/>
      <w:r w:rsidRPr="001051B2">
        <w:rPr>
          <w:u w:val="single"/>
        </w:rPr>
        <w:t>Lolita C. Baldor, 2016</w:t>
      </w:r>
      <w:r w:rsidRPr="001051B2">
        <w:t xml:space="preserve"> (Associated Press National Security/Pentagon Reporter.) Reports of sexual assaults spike at military academies January 8, 2016 </w:t>
      </w:r>
      <w:hyperlink r:id="rId38" w:history="1">
        <w:r w:rsidR="001B36DB" w:rsidRPr="006331ED">
          <w:rPr>
            <w:rStyle w:val="Hyperlink"/>
          </w:rPr>
          <w:t>http://www.chicagotribune.com/news/nationworld/ct-military-academies-sexual-assaults-20160108-story.html</w:t>
        </w:r>
      </w:hyperlink>
      <w:bookmarkEnd w:id="108"/>
      <w:r w:rsidR="001B36DB">
        <w:t xml:space="preserve"> </w:t>
      </w:r>
    </w:p>
    <w:p w14:paraId="768786E4" w14:textId="77777777" w:rsidR="004572F2" w:rsidRDefault="004572F2" w:rsidP="004572F2">
      <w:pPr>
        <w:pStyle w:val="Evidence"/>
      </w:pPr>
      <w:r w:rsidRPr="00DB7149">
        <w:t>Reports of sexual assaults at the three military academies surged by more than 50 percent in the 2014-15 school year, and complaints of sexual harassment also spiked, according to documents reviewed by The Associated Press</w:t>
      </w:r>
      <w:r>
        <w:t>.</w:t>
      </w:r>
    </w:p>
    <w:p w14:paraId="484ED4FC" w14:textId="77777777" w:rsidR="004572F2" w:rsidRDefault="004572F2" w:rsidP="00A80D92">
      <w:pPr>
        <w:pStyle w:val="Contention2"/>
        <w:outlineLvl w:val="0"/>
      </w:pPr>
      <w:bookmarkStart w:id="109" w:name="_Toc491708255"/>
      <w:bookmarkStart w:id="110" w:name="_Toc494165528"/>
      <w:r>
        <w:t>Sexual assault is a serious problem at the academies</w:t>
      </w:r>
      <w:bookmarkEnd w:id="109"/>
      <w:bookmarkEnd w:id="110"/>
    </w:p>
    <w:p w14:paraId="134DA0A4" w14:textId="17250898" w:rsidR="004572F2" w:rsidRDefault="004572F2" w:rsidP="004572F2">
      <w:pPr>
        <w:pStyle w:val="Citation3"/>
      </w:pPr>
      <w:bookmarkStart w:id="111" w:name="_Toc493252387"/>
      <w:r w:rsidRPr="00FB6A57">
        <w:rPr>
          <w:u w:val="single"/>
        </w:rPr>
        <w:t xml:space="preserve">K. Denise Rucker </w:t>
      </w:r>
      <w:proofErr w:type="spellStart"/>
      <w:r w:rsidRPr="00FB6A57">
        <w:rPr>
          <w:u w:val="single"/>
        </w:rPr>
        <w:t>Krepp</w:t>
      </w:r>
      <w:proofErr w:type="spellEnd"/>
      <w:r w:rsidRPr="00FB6A57">
        <w:rPr>
          <w:u w:val="single"/>
        </w:rPr>
        <w:t>, 2014</w:t>
      </w:r>
      <w:r>
        <w:t xml:space="preserve"> (</w:t>
      </w:r>
      <w:r w:rsidRPr="00FB6A57">
        <w:t>former chief counsel of the U.S. Maritime Administration and a former officer in the U.S. Coast Guard.</w:t>
      </w:r>
      <w:r>
        <w:t>) “</w:t>
      </w:r>
      <w:r w:rsidRPr="00FB6A57">
        <w:t>Service Academies, Too, Should Have to Publicly Report Sexual Assaults</w:t>
      </w:r>
      <w:r>
        <w:t>”</w:t>
      </w:r>
      <w:r w:rsidRPr="00FB6A57">
        <w:t xml:space="preserve"> </w:t>
      </w:r>
      <w:r>
        <w:t xml:space="preserve">October 29, 2014. </w:t>
      </w:r>
      <w:hyperlink r:id="rId39" w:history="1">
        <w:r w:rsidR="001B36DB" w:rsidRPr="006331ED">
          <w:rPr>
            <w:rStyle w:val="Hyperlink"/>
          </w:rPr>
          <w:t>http://www.chronicle.com/article/Service-Academies-Too-Should/149705</w:t>
        </w:r>
      </w:hyperlink>
      <w:bookmarkEnd w:id="111"/>
      <w:r w:rsidR="001B36DB">
        <w:t xml:space="preserve"> </w:t>
      </w:r>
    </w:p>
    <w:p w14:paraId="241865EF" w14:textId="77777777" w:rsidR="004572F2" w:rsidRDefault="004572F2" w:rsidP="004572F2">
      <w:pPr>
        <w:pStyle w:val="Evidence"/>
      </w:pPr>
      <w:r w:rsidRPr="00FB6A57">
        <w:t>Sexual assault is a serious problem at the military academies. According to a Pentagon report, 53 sexual assaults were reported at the academies during the 2012-13 academic year. Earlier surveys have indicated that the actual number of occurrences is very likely much higher.</w:t>
      </w:r>
    </w:p>
    <w:p w14:paraId="570B37B2" w14:textId="49E53682" w:rsidR="004572F2" w:rsidRDefault="004572F2" w:rsidP="00A80D92">
      <w:pPr>
        <w:pStyle w:val="Contention2"/>
        <w:outlineLvl w:val="0"/>
      </w:pPr>
      <w:bookmarkStart w:id="112" w:name="_Toc491708256"/>
      <w:bookmarkStart w:id="113" w:name="_Toc494165529"/>
      <w:r>
        <w:t>Growing problem:</w:t>
      </w:r>
      <w:r w:rsidR="00A80D92">
        <w:t xml:space="preserve"> </w:t>
      </w:r>
      <w:r>
        <w:t>20% of women have been assaulted, 10% have been raped</w:t>
      </w:r>
      <w:bookmarkEnd w:id="112"/>
      <w:bookmarkEnd w:id="113"/>
    </w:p>
    <w:p w14:paraId="64649881" w14:textId="0A9EA7CA" w:rsidR="004572F2" w:rsidRPr="00BB2F5A" w:rsidRDefault="004572F2" w:rsidP="004572F2">
      <w:pPr>
        <w:pStyle w:val="Citation3"/>
      </w:pPr>
      <w:bookmarkStart w:id="114" w:name="_Toc493252388"/>
      <w:r w:rsidRPr="00BB2F5A">
        <w:rPr>
          <w:u w:val="single"/>
        </w:rPr>
        <w:t>Jake New, 2014</w:t>
      </w:r>
      <w:r w:rsidRPr="00BB2F5A">
        <w:t xml:space="preserve"> (Reporter, covers student life and </w:t>
      </w:r>
      <w:r>
        <w:t xml:space="preserve">athletics for Inside Higher Ed.; </w:t>
      </w:r>
      <w:r w:rsidRPr="00BB2F5A">
        <w:t>was awarded the David W. Mil</w:t>
      </w:r>
      <w:r>
        <w:t>ler Award for Young Journalists</w:t>
      </w:r>
      <w:r w:rsidRPr="00BB2F5A">
        <w:t>) “Still Exempt From Title IX” August 12, 2014</w:t>
      </w:r>
      <w:r w:rsidR="00A80D92">
        <w:t xml:space="preserve"> </w:t>
      </w:r>
      <w:hyperlink r:id="rId40" w:history="1">
        <w:r w:rsidRPr="00BB2F5A">
          <w:rPr>
            <w:rStyle w:val="Hyperlink"/>
          </w:rPr>
          <w:t>https://www.insidehighered.com/news/2014/08/12/forty-years-after-first-female-cadets-service-academies-still-exempt-title-ix</w:t>
        </w:r>
        <w:bookmarkEnd w:id="114"/>
      </w:hyperlink>
      <w:r w:rsidR="001B36DB">
        <w:rPr>
          <w:rStyle w:val="Hyperlink"/>
        </w:rPr>
        <w:t xml:space="preserve"> </w:t>
      </w:r>
    </w:p>
    <w:p w14:paraId="023B7BD6" w14:textId="77777777" w:rsidR="004572F2" w:rsidRDefault="004572F2" w:rsidP="004572F2">
      <w:pPr>
        <w:pStyle w:val="Evidence"/>
      </w:pPr>
      <w:r w:rsidRPr="002C30C5">
        <w:t>A 2003 investigation -- prompted by an anonymous email sent to lawmakers that described the academy's alleged apathy toward a growing rape problem -- found that 20 percent of women enrolled at the academy said they had been sexually assaulted. A 2004 survey that included responses from every woman at the Air Force, Navy, and Army academies found that 302 women (about 10 percent) said they had been raped. Only 54 cases of sexual assault were officially reported the entire decade.</w:t>
      </w:r>
    </w:p>
    <w:p w14:paraId="3F0A7498" w14:textId="77777777" w:rsidR="004572F2" w:rsidRDefault="004572F2" w:rsidP="004572F2">
      <w:pPr>
        <w:pStyle w:val="Contention2"/>
      </w:pPr>
      <w:bookmarkStart w:id="115" w:name="_Toc491708257"/>
      <w:bookmarkStart w:id="116" w:name="_Toc494165530"/>
      <w:r>
        <w:lastRenderedPageBreak/>
        <w:t>Half of cadets report sexual harassment, and nobody’s doing anything (except retaliating against victims who speak up)</w:t>
      </w:r>
      <w:bookmarkEnd w:id="115"/>
      <w:bookmarkEnd w:id="116"/>
    </w:p>
    <w:p w14:paraId="0F27B960" w14:textId="6B4D0043" w:rsidR="004572F2" w:rsidRPr="00FB73CA" w:rsidRDefault="004572F2" w:rsidP="004572F2">
      <w:pPr>
        <w:pStyle w:val="Citation3"/>
      </w:pPr>
      <w:bookmarkStart w:id="117" w:name="_Toc493252389"/>
      <w:r w:rsidRPr="00FB73CA">
        <w:rPr>
          <w:u w:val="single"/>
        </w:rPr>
        <w:t xml:space="preserve">Lindsay Rosenthal and Lawrence </w:t>
      </w:r>
      <w:proofErr w:type="spellStart"/>
      <w:r w:rsidRPr="00FB73CA">
        <w:rPr>
          <w:u w:val="single"/>
        </w:rPr>
        <w:t>Korb</w:t>
      </w:r>
      <w:proofErr w:type="spellEnd"/>
      <w:r w:rsidRPr="00FB73CA">
        <w:rPr>
          <w:u w:val="single"/>
        </w:rPr>
        <w:t>, 2013</w:t>
      </w:r>
      <w:r w:rsidRPr="00FB73CA">
        <w:t xml:space="preserve"> (</w:t>
      </w:r>
      <w:proofErr w:type="spellStart"/>
      <w:r w:rsidRPr="00FB73CA">
        <w:t>Korb</w:t>
      </w:r>
      <w:proofErr w:type="spellEnd"/>
      <w:r w:rsidRPr="00FB73CA">
        <w:t xml:space="preserve"> is a Senior Fellow at American Progress and an adjunct professor at Georgetown University</w:t>
      </w:r>
      <w:r>
        <w:t>; former</w:t>
      </w:r>
      <w:r w:rsidRPr="00FB73CA">
        <w:t xml:space="preserve"> senior fellow and director of national security studies at the Council on Foreign Relations. Rosenthal was formerly a Research Assistant with the health policy team and women’s health and rights teams at the Center for American Progress.) “Twice Betrayed Bringing Justice to the U.S. Military’s Sexual Assault Problem” November 2013 </w:t>
      </w:r>
      <w:hyperlink r:id="rId41" w:history="1">
        <w:r w:rsidR="001B36DB" w:rsidRPr="006331ED">
          <w:rPr>
            <w:rStyle w:val="Hyperlink"/>
          </w:rPr>
          <w:t>https://www.americanprogress.org/wp-content/uploads/2013/11/MilitarySexualAssaultsReport.pdf</w:t>
        </w:r>
      </w:hyperlink>
      <w:bookmarkEnd w:id="117"/>
      <w:r w:rsidR="001B36DB">
        <w:t xml:space="preserve"> </w:t>
      </w:r>
    </w:p>
    <w:p w14:paraId="01FF4D4E" w14:textId="77777777" w:rsidR="004572F2" w:rsidRDefault="004572F2" w:rsidP="004572F2">
      <w:pPr>
        <w:pStyle w:val="Evidence"/>
      </w:pPr>
      <w:r w:rsidRPr="006D4E57">
        <w:t>A 1995 Government Accountability Office, or GAO, report revealed that the military service academies have had a long-term, pervasive problem with sexual harassment and assault. The GAO’s study found that nearly half of all cadets reported physical harassment of a sexual nature and that up to 22 percent of women at the service academies had experienced harass</w:t>
      </w:r>
      <w:r>
        <w:t>ment in the form quid pro quo.</w:t>
      </w:r>
      <w:r w:rsidRPr="006D4E57">
        <w:t xml:space="preserve"> Despite the GAO’s report, the problem went unaddressed, as evinced by numerous subsequent scandals involving the service academies, including the very public scandal at the Air Force Academy in 2003, when 22 students came forward about the academy failing to investigate their assaults, actively discouraging reporting, and retaliating against studen</w:t>
      </w:r>
      <w:r>
        <w:t>ts who reported.</w:t>
      </w:r>
    </w:p>
    <w:p w14:paraId="3A454A01" w14:textId="77777777" w:rsidR="004572F2" w:rsidRDefault="004572F2" w:rsidP="00A80D92">
      <w:pPr>
        <w:pStyle w:val="Contention2"/>
        <w:outlineLvl w:val="0"/>
      </w:pPr>
      <w:bookmarkStart w:id="118" w:name="_Toc491708258"/>
      <w:bookmarkStart w:id="119" w:name="_Toc494165531"/>
      <w:r>
        <w:t>Problem is worse than reported because few victims come forward</w:t>
      </w:r>
      <w:bookmarkEnd w:id="118"/>
      <w:bookmarkEnd w:id="119"/>
      <w:r>
        <w:t xml:space="preserve"> </w:t>
      </w:r>
    </w:p>
    <w:p w14:paraId="0F34E9B3" w14:textId="56CDC7FB" w:rsidR="004572F2" w:rsidRDefault="004572F2" w:rsidP="004572F2">
      <w:pPr>
        <w:pStyle w:val="Citation3"/>
      </w:pPr>
      <w:bookmarkStart w:id="120" w:name="_Toc493252390"/>
      <w:r w:rsidRPr="00BB2F5A">
        <w:rPr>
          <w:u w:val="single"/>
        </w:rPr>
        <w:t xml:space="preserve">Ashley Anderson and Elizabeth Deutsch, 2015 </w:t>
      </w:r>
      <w:r>
        <w:t>(</w:t>
      </w:r>
      <w:r w:rsidRPr="00BB2F5A">
        <w:t>students at Yale Law School, where they are interns in the Veterans Legal Services Clinic. Ms. Anderson is a graduate of the Air Force Academy and was an intelli</w:t>
      </w:r>
      <w:r>
        <w:t>gence officer in the Air Force.) “</w:t>
      </w:r>
      <w:r w:rsidRPr="00BB2F5A">
        <w:t>Stop Assaults on Military Campuses</w:t>
      </w:r>
      <w:r>
        <w:t xml:space="preserve">” MAY 12, 2015 </w:t>
      </w:r>
      <w:hyperlink r:id="rId42" w:history="1">
        <w:r w:rsidR="001B36DB" w:rsidRPr="006331ED">
          <w:rPr>
            <w:rStyle w:val="Hyperlink"/>
          </w:rPr>
          <w:t>https://www.nytimes.com/2015/05/12/opinion/stop-assaults-on-military-campuses.html</w:t>
        </w:r>
      </w:hyperlink>
      <w:bookmarkEnd w:id="120"/>
      <w:r w:rsidR="001B36DB">
        <w:t xml:space="preserve"> </w:t>
      </w:r>
    </w:p>
    <w:p w14:paraId="7BF640A1" w14:textId="77777777" w:rsidR="004572F2" w:rsidRDefault="004572F2" w:rsidP="004572F2">
      <w:pPr>
        <w:pStyle w:val="Evidence"/>
      </w:pPr>
      <w:r w:rsidRPr="00BB2F5A">
        <w:t>As it is, very few cadets and midshipmen come forward to report sex discrimination, but not because they aren’t experiencing it. According to the Department of Defense’s own surveys and data, 8 percent of women at the military academies were sexually assaulted last year, almost half faced serious sexual harassment and nearly 90 percent experienced other forms of sexism and discrimination. Yet fewer than 5 percent of the roughly 1,400 women who were sexually assaulted or harassed reported what had happened to them within their existing systems.</w:t>
      </w:r>
    </w:p>
    <w:p w14:paraId="311A6111" w14:textId="77777777" w:rsidR="004572F2" w:rsidRDefault="004572F2" w:rsidP="00A80D92">
      <w:pPr>
        <w:pStyle w:val="Contention2"/>
        <w:outlineLvl w:val="0"/>
      </w:pPr>
      <w:bookmarkStart w:id="121" w:name="_Toc491708259"/>
      <w:bookmarkStart w:id="122" w:name="_Toc494165532"/>
      <w:r>
        <w:t>Unwanted sexual contact at USMA</w:t>
      </w:r>
      <w:bookmarkEnd w:id="121"/>
      <w:bookmarkEnd w:id="122"/>
    </w:p>
    <w:p w14:paraId="5C0A9753" w14:textId="77777777" w:rsidR="004572F2" w:rsidRDefault="004572F2" w:rsidP="004572F2">
      <w:pPr>
        <w:pStyle w:val="Citation3"/>
      </w:pPr>
      <w:bookmarkStart w:id="123" w:name="_Toc493252391"/>
      <w:r w:rsidRPr="008C69AA">
        <w:rPr>
          <w:u w:val="single"/>
        </w:rPr>
        <w:t>OPA (Office of People Analytics), 2016</w:t>
      </w:r>
      <w:r>
        <w:t xml:space="preserve"> (created by the Pentagon to collect and interpret data about how service members are performing and why they decide to leave) “2016 Service Academy Gender Relations Survey” (Brackets added)</w:t>
      </w:r>
      <w:r w:rsidRPr="00BB2F5A">
        <w:t xml:space="preserve"> </w:t>
      </w:r>
      <w:hyperlink r:id="rId43" w:history="1">
        <w:r w:rsidRPr="00EF47E9">
          <w:rPr>
            <w:rStyle w:val="Hyperlink"/>
          </w:rPr>
          <w:t>www.sapr.mil/public/docs/reports/.../Annex_1_2016_SAGR_Survey_Report_v2.pdf</w:t>
        </w:r>
        <w:bookmarkEnd w:id="123"/>
      </w:hyperlink>
      <w:r>
        <w:t xml:space="preserve"> </w:t>
      </w:r>
    </w:p>
    <w:p w14:paraId="1D5C364D" w14:textId="77777777" w:rsidR="004572F2" w:rsidRDefault="004572F2" w:rsidP="004572F2">
      <w:pPr>
        <w:pStyle w:val="Evidence"/>
      </w:pPr>
      <w:r>
        <w:t>Across time, since 2010, estimated prevalence rates of unwanted sexual contact at USMA [</w:t>
      </w:r>
      <w:r w:rsidRPr="00BB2F5A">
        <w:t>United States Military Academy</w:t>
      </w:r>
      <w:r>
        <w:t xml:space="preserve">] have remained fairly steady and, overall, estimated prevalence rates of unwanted sexual contact at USMA are consistently lower than those of the other Academies for both men and women. However in 2016, as seen across the other Academies, estimated prevalence rates of unwanted sexual contact significantly increased for both men and women at USMA compared to 2014. For women, the significant increase in estimated prevalence rates of unwanted sexual contact was found among seniors and juniors. For men, the significant increase was found among juniors and sophomores. </w:t>
      </w:r>
    </w:p>
    <w:p w14:paraId="759BF811" w14:textId="77777777" w:rsidR="004572F2" w:rsidRDefault="004572F2" w:rsidP="00A80D92">
      <w:pPr>
        <w:pStyle w:val="Contention2"/>
        <w:outlineLvl w:val="0"/>
      </w:pPr>
      <w:bookmarkStart w:id="124" w:name="_Toc491708260"/>
      <w:bookmarkStart w:id="125" w:name="_Toc494165533"/>
      <w:r>
        <w:t>Unwanted sexual contact at USNA</w:t>
      </w:r>
      <w:bookmarkEnd w:id="124"/>
      <w:bookmarkEnd w:id="125"/>
    </w:p>
    <w:p w14:paraId="7B88AB0B" w14:textId="77777777" w:rsidR="004572F2" w:rsidRDefault="004572F2" w:rsidP="004572F2">
      <w:pPr>
        <w:pStyle w:val="Citation3"/>
      </w:pPr>
      <w:bookmarkStart w:id="126" w:name="_Toc493252392"/>
      <w:r w:rsidRPr="008C69AA">
        <w:rPr>
          <w:u w:val="single"/>
        </w:rPr>
        <w:t>OPA (Office of People Analytics), 2016</w:t>
      </w:r>
      <w:r>
        <w:t xml:space="preserve"> (created by the Pentagon to collect and interpret data about how service members are performing and why they decide to leave) “2016 Service Academy Gender Relations Survey” (Brackets added)</w:t>
      </w:r>
      <w:r w:rsidRPr="00BB2F5A">
        <w:t xml:space="preserve"> </w:t>
      </w:r>
      <w:hyperlink r:id="rId44" w:history="1">
        <w:r w:rsidRPr="00EF47E9">
          <w:rPr>
            <w:rStyle w:val="Hyperlink"/>
          </w:rPr>
          <w:t>www.sapr.mil/public/docs/reports/.../Annex_1_2016_SAGR_Survey_Report_v2.pdf</w:t>
        </w:r>
        <w:bookmarkEnd w:id="126"/>
      </w:hyperlink>
      <w:r>
        <w:t xml:space="preserve"> </w:t>
      </w:r>
    </w:p>
    <w:p w14:paraId="4516C366" w14:textId="77777777" w:rsidR="004572F2" w:rsidRDefault="004572F2" w:rsidP="004572F2">
      <w:pPr>
        <w:pStyle w:val="Evidence"/>
      </w:pPr>
      <w:r>
        <w:t xml:space="preserve"> Across time, since 2010, estimated prevalence rates of unwanted sexual contact at USNA [</w:t>
      </w:r>
      <w:r w:rsidRPr="00BB2F5A">
        <w:t>United States Naval Academy</w:t>
      </w:r>
      <w:r>
        <w:t>] have significantly decreased. However, the 2016 estimated prevalence rates of unwanted sexual contact are significantly higher compared to the 2014 estimated prevalence rates for both men and women. For both men and women, the significant increase in estimated prevalence rates of unwanted sexual contact was found among seniors and juniors.</w:t>
      </w:r>
    </w:p>
    <w:p w14:paraId="15530A62" w14:textId="77777777" w:rsidR="004572F2" w:rsidRDefault="004572F2" w:rsidP="00A80D92">
      <w:pPr>
        <w:pStyle w:val="Contention2"/>
        <w:outlineLvl w:val="0"/>
      </w:pPr>
      <w:bookmarkStart w:id="127" w:name="_Toc491708261"/>
      <w:bookmarkStart w:id="128" w:name="_Toc494165534"/>
      <w:r>
        <w:lastRenderedPageBreak/>
        <w:t>Unwanted sexual contact at USAFA</w:t>
      </w:r>
      <w:bookmarkEnd w:id="127"/>
      <w:bookmarkEnd w:id="128"/>
    </w:p>
    <w:p w14:paraId="2DC1FB6A" w14:textId="77777777" w:rsidR="004572F2" w:rsidRDefault="004572F2" w:rsidP="004572F2">
      <w:pPr>
        <w:pStyle w:val="Citation3"/>
      </w:pPr>
      <w:bookmarkStart w:id="129" w:name="_Toc493252393"/>
      <w:r w:rsidRPr="008C69AA">
        <w:rPr>
          <w:u w:val="single"/>
        </w:rPr>
        <w:t>OPA (Office of People Analytics), 2016</w:t>
      </w:r>
      <w:r>
        <w:t xml:space="preserve"> (created by the Pentagon to collect and interpret data about how service members are performing and why they decide to leave) “2016 Service Academy Gender Relations Survey” (Brackets added)</w:t>
      </w:r>
      <w:r w:rsidRPr="00BB2F5A">
        <w:t xml:space="preserve"> </w:t>
      </w:r>
      <w:hyperlink r:id="rId45" w:history="1">
        <w:r w:rsidRPr="00EF47E9">
          <w:rPr>
            <w:rStyle w:val="Hyperlink"/>
          </w:rPr>
          <w:t>www.sapr.mil/public/docs/reports/.../Annex_1_2016_SAGR_Survey_Report_v2.pdf</w:t>
        </w:r>
        <w:bookmarkEnd w:id="129"/>
      </w:hyperlink>
      <w:r>
        <w:t xml:space="preserve"> </w:t>
      </w:r>
    </w:p>
    <w:p w14:paraId="05D6D2A0" w14:textId="77777777" w:rsidR="004572F2" w:rsidRDefault="004572F2" w:rsidP="004572F2">
      <w:pPr>
        <w:pStyle w:val="Evidence"/>
      </w:pPr>
      <w:r>
        <w:t xml:space="preserve"> Across time, since 2010, estimated prevalence rates of unwanted sexual contact at USAFA [</w:t>
      </w:r>
      <w:r w:rsidRPr="00BB2F5A">
        <w:t>United Stated Air Force Academy</w:t>
      </w:r>
      <w:r>
        <w:t>] have remained fairly steady. Among USAFA men, there has been no statistically significant change in estimated prevalence rates of unwanted sexual contact since 2010. For women, while this pattern of no change generally holds true, there was a small, but significant, increase between 2014 and 2016. Despite this small uptick in estimated prevalence rates, there was evidence of progress in the cadet culture at the Academy with significant increases in student perception of leadership commitment to this issue and cadet leadership.</w:t>
      </w:r>
    </w:p>
    <w:p w14:paraId="1D5AF1AF" w14:textId="77777777" w:rsidR="004572F2" w:rsidRDefault="004572F2" w:rsidP="00A80D92">
      <w:pPr>
        <w:pStyle w:val="Contention2"/>
        <w:outlineLvl w:val="0"/>
      </w:pPr>
      <w:bookmarkStart w:id="130" w:name="_Toc491708262"/>
      <w:bookmarkStart w:id="131" w:name="_Toc494165535"/>
      <w:r>
        <w:t>A/T “Assaults declining” – Doesn’t prove anything because they are widely under-reported</w:t>
      </w:r>
      <w:bookmarkEnd w:id="130"/>
      <w:bookmarkEnd w:id="131"/>
    </w:p>
    <w:p w14:paraId="44F68AD5" w14:textId="6AF4A669" w:rsidR="004572F2" w:rsidRPr="00BB2F5A" w:rsidRDefault="004572F2" w:rsidP="004572F2">
      <w:pPr>
        <w:pStyle w:val="Citation3"/>
      </w:pPr>
      <w:bookmarkStart w:id="132" w:name="_Toc493252394"/>
      <w:r w:rsidRPr="00BB2F5A">
        <w:rPr>
          <w:u w:val="single"/>
        </w:rPr>
        <w:t>Jake New, 2014</w:t>
      </w:r>
      <w:r w:rsidRPr="00BB2F5A">
        <w:t xml:space="preserve"> (Reporter, covers student life and athletics for Inside Higher Ed. </w:t>
      </w:r>
      <w:r>
        <w:t xml:space="preserve">; </w:t>
      </w:r>
      <w:r w:rsidRPr="00BB2F5A">
        <w:t>awarded the David W. Miller Award for Young Journalists) “Still Exempt From Title IX” August 12, 2014</w:t>
      </w:r>
      <w:r w:rsidR="00A80D92">
        <w:t xml:space="preserve"> </w:t>
      </w:r>
      <w:hyperlink r:id="rId46" w:history="1">
        <w:r w:rsidRPr="00BB2F5A">
          <w:rPr>
            <w:rStyle w:val="Hyperlink"/>
          </w:rPr>
          <w:t>https://www.insidehighered.com/news/2014/08/12/forty-years-after-first-female-cadets-service-academies-still-exempt-title-ix</w:t>
        </w:r>
        <w:bookmarkEnd w:id="132"/>
      </w:hyperlink>
    </w:p>
    <w:p w14:paraId="4138F96D" w14:textId="77777777" w:rsidR="004572F2" w:rsidRDefault="004572F2" w:rsidP="004572F2">
      <w:pPr>
        <w:pStyle w:val="Evidence"/>
      </w:pPr>
      <w:r w:rsidRPr="002C30C5">
        <w:t xml:space="preserve">But, while the number of sexual assaults reported at two of the three major military academies has fallen in recent years, according to annual reports that the academies must provide to the Department of Defense, sexual assault remains a serious issue in the military and at its academies. </w:t>
      </w:r>
      <w:proofErr w:type="spellStart"/>
      <w:r w:rsidRPr="002C30C5">
        <w:t>Throuhgout</w:t>
      </w:r>
      <w:proofErr w:type="spellEnd"/>
      <w:r w:rsidRPr="002C30C5">
        <w:t xml:space="preserve"> the academies, 70 cases were reported last year, but surveys have shown that instances of sexual assault at military academies are still widely underreported. </w:t>
      </w:r>
    </w:p>
    <w:p w14:paraId="41C5A197" w14:textId="77777777" w:rsidR="004572F2" w:rsidRDefault="004572F2" w:rsidP="00A80D92">
      <w:pPr>
        <w:pStyle w:val="Contention2"/>
        <w:outlineLvl w:val="0"/>
      </w:pPr>
      <w:bookmarkStart w:id="133" w:name="_Toc491708263"/>
      <w:bookmarkStart w:id="134" w:name="_Toc494165536"/>
      <w:r>
        <w:t>A/T “rise only due to increase in reporting”- Even increases when surveys are anonymous.</w:t>
      </w:r>
      <w:bookmarkEnd w:id="133"/>
      <w:bookmarkEnd w:id="134"/>
      <w:r>
        <w:t xml:space="preserve"> </w:t>
      </w:r>
    </w:p>
    <w:p w14:paraId="55D4F346" w14:textId="2A1135C6" w:rsidR="004572F2" w:rsidRDefault="004572F2" w:rsidP="004572F2">
      <w:pPr>
        <w:pStyle w:val="Citation3"/>
      </w:pPr>
      <w:bookmarkStart w:id="135" w:name="_Toc493252395"/>
      <w:r w:rsidRPr="00FC3DCE">
        <w:t>Aria Bendix</w:t>
      </w:r>
      <w:r>
        <w:t>, 2017</w:t>
      </w:r>
      <w:r w:rsidRPr="00E1042E">
        <w:rPr>
          <w:u w:val="single"/>
        </w:rPr>
        <w:t>. (journalist) “U.S. Naval and Military Academies See Rise in Sexual Assault” Mar 16, 2017.</w:t>
      </w:r>
      <w:r w:rsidR="00A80D92">
        <w:rPr>
          <w:u w:val="single"/>
        </w:rPr>
        <w:t xml:space="preserve"> </w:t>
      </w:r>
      <w:hyperlink r:id="rId47" w:history="1">
        <w:r w:rsidR="001B36DB" w:rsidRPr="006331ED">
          <w:rPr>
            <w:rStyle w:val="Hyperlink"/>
          </w:rPr>
          <w:t>https://www.theatlantic.com/education/archive/2017/03/us-naval-and-military-academies-see-rise-in-sexual-assault/519912/</w:t>
        </w:r>
      </w:hyperlink>
      <w:bookmarkEnd w:id="135"/>
      <w:r w:rsidR="001B36DB">
        <w:t xml:space="preserve"> </w:t>
      </w:r>
    </w:p>
    <w:p w14:paraId="6585A0F7" w14:textId="77777777" w:rsidR="004572F2" w:rsidRDefault="004572F2" w:rsidP="004572F2">
      <w:pPr>
        <w:pStyle w:val="Evidence"/>
      </w:pPr>
      <w:r w:rsidRPr="00FB73CA">
        <w:t>For the last few years, Pentagon and military officials have attributed the rise in assault cases to students feeling more confident and safe reporting such instances. And yet, even when military students were surveyed anonymously, the data show an increase in unwanted sexual contact since 2015, with 12 percent of women and 2 percent of men having endured some form of sexual misconduct.</w:t>
      </w:r>
    </w:p>
    <w:p w14:paraId="527D0A15" w14:textId="77777777" w:rsidR="004572F2" w:rsidRDefault="004572F2" w:rsidP="00A80D92">
      <w:pPr>
        <w:pStyle w:val="Contention2"/>
        <w:outlineLvl w:val="0"/>
      </w:pPr>
      <w:bookmarkStart w:id="136" w:name="_Toc491708264"/>
      <w:bookmarkStart w:id="137" w:name="_Toc494165537"/>
      <w:r>
        <w:t>Weakens the military: Sexual assault undermines soldiers’ trust in one another in life-or-death situations</w:t>
      </w:r>
      <w:bookmarkEnd w:id="136"/>
      <w:bookmarkEnd w:id="137"/>
    </w:p>
    <w:p w14:paraId="21F8A61E" w14:textId="7E1CA8DC" w:rsidR="004572F2" w:rsidRPr="00FB73CA" w:rsidRDefault="004572F2" w:rsidP="004572F2">
      <w:pPr>
        <w:pStyle w:val="Citation3"/>
      </w:pPr>
      <w:bookmarkStart w:id="138" w:name="_Toc493252396"/>
      <w:r w:rsidRPr="00FB73CA">
        <w:rPr>
          <w:u w:val="single"/>
        </w:rPr>
        <w:t xml:space="preserve">Lindsay Rosenthal and Lawrence </w:t>
      </w:r>
      <w:proofErr w:type="spellStart"/>
      <w:r w:rsidRPr="00FB73CA">
        <w:rPr>
          <w:u w:val="single"/>
        </w:rPr>
        <w:t>Korb</w:t>
      </w:r>
      <w:proofErr w:type="spellEnd"/>
      <w:r w:rsidRPr="00FB73CA">
        <w:rPr>
          <w:u w:val="single"/>
        </w:rPr>
        <w:t>, 2013</w:t>
      </w:r>
      <w:r w:rsidRPr="00FB73CA">
        <w:t xml:space="preserve"> (</w:t>
      </w:r>
      <w:proofErr w:type="spellStart"/>
      <w:r w:rsidRPr="00FB73CA">
        <w:t>Korb</w:t>
      </w:r>
      <w:proofErr w:type="spellEnd"/>
      <w:r w:rsidRPr="00FB73CA">
        <w:t xml:space="preserve"> is a Senior Fellow at American Progress and an adjunct professor at Georgetown University</w:t>
      </w:r>
      <w:r>
        <w:t>; former</w:t>
      </w:r>
      <w:r w:rsidRPr="00FB73CA">
        <w:t xml:space="preserve"> senior fellow and director of national security studies at the Council on Foreign Relations. Rosenthal was formerly a Research Assistant with the health policy team and women’s health and rights teams at the Center for American Progress.) “Twice Betrayed Bringing Justice to the U.S. Military’s Sexual Assault Problem” November 2013 </w:t>
      </w:r>
      <w:hyperlink r:id="rId48" w:history="1">
        <w:r w:rsidR="001B36DB" w:rsidRPr="006331ED">
          <w:rPr>
            <w:rStyle w:val="Hyperlink"/>
          </w:rPr>
          <w:t>https://www.americanprogress.org/wp-content/uploads/2013/11/MilitarySexualAssaultsReport.pdf</w:t>
        </w:r>
      </w:hyperlink>
      <w:bookmarkEnd w:id="138"/>
      <w:r w:rsidR="001B36DB">
        <w:t xml:space="preserve"> </w:t>
      </w:r>
    </w:p>
    <w:p w14:paraId="5B09823F" w14:textId="77777777" w:rsidR="004572F2" w:rsidRDefault="004572F2" w:rsidP="004572F2">
      <w:pPr>
        <w:pStyle w:val="Evidence"/>
      </w:pPr>
      <w:r w:rsidRPr="006D4E57">
        <w:t>It goes without saying that sexual assault and harassment wholly undermine trust and cooperation in any circumstance. But certainly soldiers, who often must rely on each other in life-or-death situations, cannot be expected to execute their duties effectively when they are forced to work alongside—or even salute—a person who has attacked or degraded them.</w:t>
      </w:r>
    </w:p>
    <w:p w14:paraId="16D69151" w14:textId="77777777" w:rsidR="004572F2" w:rsidRDefault="004572F2" w:rsidP="00A80D92">
      <w:pPr>
        <w:pStyle w:val="Contention2"/>
        <w:outlineLvl w:val="0"/>
      </w:pPr>
      <w:bookmarkStart w:id="139" w:name="_Toc491708265"/>
      <w:bookmarkStart w:id="140" w:name="_Toc494165538"/>
      <w:r>
        <w:lastRenderedPageBreak/>
        <w:t>Service Academy students are key to developing leadership that will prevent sexual abuse in the military</w:t>
      </w:r>
      <w:bookmarkEnd w:id="139"/>
      <w:bookmarkEnd w:id="140"/>
    </w:p>
    <w:p w14:paraId="40918F84" w14:textId="4F27F57E" w:rsidR="004572F2" w:rsidRDefault="004572F2" w:rsidP="004572F2">
      <w:pPr>
        <w:pStyle w:val="Citation3"/>
      </w:pPr>
      <w:bookmarkStart w:id="141" w:name="_Toc493252397"/>
      <w:r w:rsidRPr="00DB2FA3">
        <w:rPr>
          <w:u w:val="single"/>
        </w:rPr>
        <w:t xml:space="preserve">Janine P. </w:t>
      </w:r>
      <w:proofErr w:type="spellStart"/>
      <w:r w:rsidRPr="00DB2FA3">
        <w:rPr>
          <w:u w:val="single"/>
        </w:rPr>
        <w:t>Felsman</w:t>
      </w:r>
      <w:proofErr w:type="spellEnd"/>
      <w:r w:rsidRPr="00DB2FA3">
        <w:rPr>
          <w:u w:val="single"/>
        </w:rPr>
        <w:t xml:space="preserve"> 2014</w:t>
      </w:r>
      <w:r>
        <w:t xml:space="preserve"> (Lieutenant Colonel, Judge Advocate, United States Army; Assistant Professor, Department of Law, United States Military Academy) OHIO STATE JOURNAL OF CRIMINAL LAW “To Support and Defend” against Sexual Misconduct: Calling on Future Military Leaders to Bridge the Cultural Divide” </w:t>
      </w:r>
      <w:hyperlink r:id="rId49" w:history="1">
        <w:r w:rsidR="001B36DB" w:rsidRPr="006331ED">
          <w:rPr>
            <w:rStyle w:val="Hyperlink"/>
          </w:rPr>
          <w:t>http://moritzlaw.osu.edu/students/groups/osjcl/files/2014/06/3.-Felsman.pdf</w:t>
        </w:r>
      </w:hyperlink>
      <w:bookmarkEnd w:id="141"/>
      <w:r w:rsidR="001B36DB">
        <w:t xml:space="preserve"> </w:t>
      </w:r>
    </w:p>
    <w:p w14:paraId="2B3B928C" w14:textId="77777777" w:rsidR="004572F2" w:rsidRDefault="004572F2" w:rsidP="004572F2">
      <w:pPr>
        <w:pStyle w:val="Evidence"/>
      </w:pPr>
      <w:r w:rsidRPr="00DB2FA3">
        <w:rPr>
          <w:noProof/>
          <w:lang w:eastAsia="en-US"/>
        </w:rPr>
        <w:drawing>
          <wp:inline distT="0" distB="0" distL="0" distR="0" wp14:anchorId="01205640" wp14:editId="5ADE50A6">
            <wp:extent cx="5943600" cy="1647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cstate="email">
                      <a:extLst>
                        <a:ext uri="{28A0092B-C50C-407E-A947-70E740481C1C}">
                          <a14:useLocalDpi xmlns:a14="http://schemas.microsoft.com/office/drawing/2010/main"/>
                        </a:ext>
                      </a:extLst>
                    </a:blip>
                    <a:srcRect/>
                    <a:stretch>
                      <a:fillRect/>
                    </a:stretch>
                  </pic:blipFill>
                  <pic:spPr bwMode="auto">
                    <a:xfrm>
                      <a:off x="0" y="0"/>
                      <a:ext cx="5943600" cy="1647825"/>
                    </a:xfrm>
                    <a:prstGeom prst="rect">
                      <a:avLst/>
                    </a:prstGeom>
                    <a:noFill/>
                    <a:ln>
                      <a:noFill/>
                    </a:ln>
                  </pic:spPr>
                </pic:pic>
              </a:graphicData>
            </a:graphic>
          </wp:inline>
        </w:drawing>
      </w:r>
    </w:p>
    <w:p w14:paraId="2771C54D" w14:textId="77777777" w:rsidR="004572F2" w:rsidRDefault="004572F2" w:rsidP="00A80D92">
      <w:pPr>
        <w:pStyle w:val="Contention2"/>
        <w:outlineLvl w:val="0"/>
      </w:pPr>
      <w:bookmarkStart w:id="142" w:name="_Toc491708266"/>
      <w:bookmarkStart w:id="143" w:name="_Toc494165539"/>
      <w:r>
        <w:t>Failures of accountability at the academies have serious consequences in the regular military</w:t>
      </w:r>
      <w:bookmarkEnd w:id="142"/>
      <w:bookmarkEnd w:id="143"/>
    </w:p>
    <w:p w14:paraId="52AAD68A" w14:textId="000B59FB" w:rsidR="004572F2" w:rsidRDefault="004572F2" w:rsidP="004572F2">
      <w:pPr>
        <w:pStyle w:val="Citation3"/>
      </w:pPr>
      <w:bookmarkStart w:id="144" w:name="_Toc493252398"/>
      <w:r w:rsidRPr="009264A7">
        <w:rPr>
          <w:u w:val="single"/>
        </w:rPr>
        <w:t>Katie McDonough, 2014</w:t>
      </w:r>
      <w:r>
        <w:t xml:space="preserve"> (</w:t>
      </w:r>
      <w:r w:rsidRPr="009264A7">
        <w:t>Katie McDonough is Salon's politics writer, focusing on gender, sexuality and reproductive justice.</w:t>
      </w:r>
      <w:r>
        <w:t>)</w:t>
      </w:r>
      <w:r w:rsidRPr="009264A7">
        <w:t xml:space="preserve"> </w:t>
      </w:r>
      <w:r>
        <w:t>“</w:t>
      </w:r>
      <w:r w:rsidRPr="009264A7">
        <w:t>Rape culture at the Air Force Academy: The shocking truth no one wants to confront</w:t>
      </w:r>
      <w:r>
        <w:t>”</w:t>
      </w:r>
      <w:r w:rsidRPr="009264A7">
        <w:t xml:space="preserve"> Aug 5, 2014 </w:t>
      </w:r>
      <w:hyperlink r:id="rId51" w:history="1">
        <w:r w:rsidR="001B36DB" w:rsidRPr="006331ED">
          <w:rPr>
            <w:rStyle w:val="Hyperlink"/>
          </w:rPr>
          <w:t>http://www.salon.com/2014/08/05/rape_culture_at_the_air_force_academy_the_shocking_truth_no_one_wants_to_confront/</w:t>
        </w:r>
      </w:hyperlink>
      <w:bookmarkEnd w:id="144"/>
      <w:r w:rsidR="001B36DB">
        <w:t xml:space="preserve"> </w:t>
      </w:r>
    </w:p>
    <w:p w14:paraId="7EF5557A" w14:textId="77777777" w:rsidR="004572F2" w:rsidRDefault="004572F2" w:rsidP="004572F2">
      <w:pPr>
        <w:pStyle w:val="Evidence"/>
      </w:pPr>
      <w:r w:rsidRPr="009264A7">
        <w:t>And failures of accountability at the service academies can have serious consequences throughout the military, since most generals and admirals come from these elite schools. “When you look at the number of four-star generals in the military — the military academies are unique not only because of the nature of the education, but also the influence their graduates have on these institutions,” Jacob noted. “All of the top leaders come from the academies.”</w:t>
      </w:r>
    </w:p>
    <w:p w14:paraId="24DD385C" w14:textId="77777777" w:rsidR="004572F2" w:rsidRDefault="004572F2" w:rsidP="00A80D92">
      <w:pPr>
        <w:pStyle w:val="Contention1"/>
        <w:outlineLvl w:val="0"/>
      </w:pPr>
      <w:bookmarkStart w:id="145" w:name="_Toc491708267"/>
      <w:bookmarkStart w:id="146" w:name="_Toc494165540"/>
      <w:r>
        <w:t>SOLVENCY / ADVOCACY</w:t>
      </w:r>
      <w:bookmarkEnd w:id="145"/>
      <w:bookmarkEnd w:id="146"/>
    </w:p>
    <w:p w14:paraId="55C7F1D2" w14:textId="57BCCDC7" w:rsidR="004572F2" w:rsidRDefault="004572F2" w:rsidP="004572F2">
      <w:pPr>
        <w:pStyle w:val="Contention2"/>
      </w:pPr>
      <w:bookmarkStart w:id="147" w:name="_Toc491708268"/>
      <w:bookmarkStart w:id="148" w:name="_Toc494165541"/>
      <w:r>
        <w:t>Solvency + Inherency:</w:t>
      </w:r>
      <w:r w:rsidR="00A80D92">
        <w:t xml:space="preserve"> </w:t>
      </w:r>
      <w:r>
        <w:t>Title IX would help, but Congress exempted the academies and left students deprived of a key protection</w:t>
      </w:r>
      <w:bookmarkEnd w:id="147"/>
      <w:bookmarkEnd w:id="148"/>
    </w:p>
    <w:p w14:paraId="7294DB4E" w14:textId="097E818C" w:rsidR="004572F2" w:rsidRDefault="004572F2" w:rsidP="004572F2">
      <w:pPr>
        <w:pStyle w:val="Citation3"/>
      </w:pPr>
      <w:bookmarkStart w:id="149" w:name="_Toc493252399"/>
      <w:r w:rsidRPr="00BB2F5A">
        <w:rPr>
          <w:u w:val="single"/>
        </w:rPr>
        <w:t xml:space="preserve">Ashley Anderson and Elizabeth Deutsch, 2015 </w:t>
      </w:r>
      <w:r>
        <w:t>(</w:t>
      </w:r>
      <w:r w:rsidRPr="00BB2F5A">
        <w:t>students at Yale Law School, where they are interns in the Veterans Legal Services Clinic. Ms. Anderson is a graduate of the Air Force Academy and was an intelli</w:t>
      </w:r>
      <w:r>
        <w:t>gence officer in the Air Force.) “</w:t>
      </w:r>
      <w:r w:rsidRPr="00BB2F5A">
        <w:t>Stop Assaults on Military Campuses</w:t>
      </w:r>
      <w:r>
        <w:t xml:space="preserve">” MAY 12, 2015 </w:t>
      </w:r>
      <w:hyperlink r:id="rId52" w:history="1">
        <w:r w:rsidR="001B36DB" w:rsidRPr="006331ED">
          <w:rPr>
            <w:rStyle w:val="Hyperlink"/>
          </w:rPr>
          <w:t>https://www.nytimes.com/2015/05/12/opinion/stop-assaults-on-military-campuses.html</w:t>
        </w:r>
      </w:hyperlink>
      <w:bookmarkEnd w:id="149"/>
      <w:r w:rsidR="001B36DB">
        <w:t xml:space="preserve"> </w:t>
      </w:r>
    </w:p>
    <w:p w14:paraId="53AE2D41" w14:textId="77777777" w:rsidR="004572F2" w:rsidRDefault="004572F2" w:rsidP="004572F2">
      <w:pPr>
        <w:pStyle w:val="Evidence"/>
      </w:pPr>
      <w:r w:rsidRPr="00197DFD">
        <w:rPr>
          <w:u w:val="single"/>
        </w:rPr>
        <w:t>Part of the problem is that the military service academies are not subject to the laws that have helped students at civilian schools force their colleges to shape up.</w:t>
      </w:r>
      <w:r w:rsidRPr="00BB2F5A">
        <w:t xml:space="preserve"> Title IX requires almost all American schools that receive federal money to eliminate sex discrimination, including sexual violence. Students can file complaints with the Department of Education to allege discriminatory policies or practices on their campuses, including the mishandling of sexual assault and harassment claims. </w:t>
      </w:r>
      <w:r w:rsidRPr="00197DFD">
        <w:rPr>
          <w:u w:val="single"/>
        </w:rPr>
        <w:t>The Department of Education has opened investigations into more than 100 schools, helping to set off an important national conversation on campus assault. But Congress exempted the service academies when it passed Title IX in 1972. Perhaps legislators feared imposing Department of Education oversight onto military affairs. Maybe they failed to even consider the possibility of sex discrimination at the academies, which did not admit women until four years later. Whatever the reason, the result of Congress’s omission is that the approximately 2,700 female cadets and midshipmen are deprived of a fundamental protection necessary for their safety and equality</w:t>
      </w:r>
      <w:r w:rsidRPr="00BB2F5A">
        <w:t>.</w:t>
      </w:r>
    </w:p>
    <w:p w14:paraId="5C0B026F" w14:textId="77777777" w:rsidR="004572F2" w:rsidRDefault="004572F2" w:rsidP="00A80D92">
      <w:pPr>
        <w:pStyle w:val="Contention2"/>
        <w:outlineLvl w:val="0"/>
      </w:pPr>
      <w:bookmarkStart w:id="150" w:name="_Toc491708269"/>
      <w:bookmarkStart w:id="151" w:name="_Toc494165542"/>
      <w:r>
        <w:lastRenderedPageBreak/>
        <w:t>No reason Title IX shouldn’t apply to military academies</w:t>
      </w:r>
      <w:bookmarkEnd w:id="150"/>
      <w:bookmarkEnd w:id="151"/>
      <w:r>
        <w:t xml:space="preserve"> </w:t>
      </w:r>
    </w:p>
    <w:p w14:paraId="2D6944C7" w14:textId="5CD2DB91" w:rsidR="004572F2" w:rsidRDefault="004572F2" w:rsidP="004572F2">
      <w:pPr>
        <w:pStyle w:val="Citation3"/>
      </w:pPr>
      <w:bookmarkStart w:id="152" w:name="_Toc493252400"/>
      <w:r w:rsidRPr="009264A7">
        <w:rPr>
          <w:u w:val="single"/>
        </w:rPr>
        <w:t>Katie McDonough, 2014</w:t>
      </w:r>
      <w:r>
        <w:t xml:space="preserve"> (journalist) “</w:t>
      </w:r>
      <w:r w:rsidRPr="009264A7">
        <w:t>Rape culture at the Air Force Academy: The shocking truth no one wants to confront</w:t>
      </w:r>
      <w:r>
        <w:t>”</w:t>
      </w:r>
      <w:r w:rsidRPr="009264A7">
        <w:t xml:space="preserve"> Aug 5, 2014 </w:t>
      </w:r>
      <w:hyperlink r:id="rId53" w:history="1">
        <w:r w:rsidR="001B36DB" w:rsidRPr="006331ED">
          <w:rPr>
            <w:rStyle w:val="Hyperlink"/>
          </w:rPr>
          <w:t>http://www.salon.com/2014/08/05/rape_culture_at_the_air_force_academy_the_shocking_truth_no_one_wants_to_confront/</w:t>
        </w:r>
      </w:hyperlink>
      <w:bookmarkEnd w:id="152"/>
      <w:r w:rsidR="001B36DB">
        <w:t xml:space="preserve"> </w:t>
      </w:r>
    </w:p>
    <w:p w14:paraId="3A8041B6" w14:textId="77777777" w:rsidR="004572F2" w:rsidRDefault="004572F2" w:rsidP="004572F2">
      <w:pPr>
        <w:pStyle w:val="Evidence"/>
      </w:pPr>
      <w:r w:rsidRPr="009264A7">
        <w:t>Sexual assault at these schools “is something that’s being tracked, but doesn’t get a lot of attention because the academies fall in this middle ground between an academic environment and a military environment,” Service Women’s Action Network (SWAN) policy director Greg Jacob told Salon. “But there is no reason the academies shouldn’t be included in Title IX. It would bridge the gap between what Congress is trying to do with colleges and what they tried to do with the active duty military.”</w:t>
      </w:r>
    </w:p>
    <w:p w14:paraId="6565BE87" w14:textId="77777777" w:rsidR="004572F2" w:rsidRDefault="004572F2" w:rsidP="00A80D92">
      <w:pPr>
        <w:pStyle w:val="Contention2"/>
        <w:outlineLvl w:val="0"/>
      </w:pPr>
      <w:bookmarkStart w:id="153" w:name="_Toc491708270"/>
      <w:bookmarkStart w:id="154" w:name="_Toc494165543"/>
      <w:r>
        <w:t>A/T “Not the job of campus directors”- It’s always been their job. They have a duty to keep the campus safe</w:t>
      </w:r>
      <w:bookmarkEnd w:id="153"/>
      <w:bookmarkEnd w:id="154"/>
    </w:p>
    <w:p w14:paraId="0B4B31F7" w14:textId="76F96C27" w:rsidR="004572F2" w:rsidRPr="003B0DCA" w:rsidRDefault="004572F2" w:rsidP="004572F2">
      <w:pPr>
        <w:pStyle w:val="Citation3"/>
      </w:pPr>
      <w:bookmarkStart w:id="155" w:name="_Toc493252401"/>
      <w:r w:rsidRPr="003B0DCA">
        <w:rPr>
          <w:u w:val="single"/>
        </w:rPr>
        <w:t>Robin Wilson, 2014.</w:t>
      </w:r>
      <w:r>
        <w:t xml:space="preserve"> (journalist w</w:t>
      </w:r>
      <w:r w:rsidRPr="003B0DCA">
        <w:t>ith over 25 years’ experi</w:t>
      </w:r>
      <w:r w:rsidR="001B36DB">
        <w:t>ence covering higher education</w:t>
      </w:r>
      <w:r w:rsidRPr="003B0DCA">
        <w:t xml:space="preserve">) “Why Colleges Are on the Hook for Sexual Assault” June 06, 2014. </w:t>
      </w:r>
      <w:hyperlink r:id="rId54" w:history="1">
        <w:r w:rsidR="001B36DB" w:rsidRPr="006331ED">
          <w:rPr>
            <w:rStyle w:val="Hyperlink"/>
          </w:rPr>
          <w:t>http://www.chronicle.com/article/Why-Colleges-Are-on-the-Hook/146943</w:t>
        </w:r>
      </w:hyperlink>
      <w:bookmarkEnd w:id="155"/>
      <w:r w:rsidR="001B36DB">
        <w:t xml:space="preserve"> </w:t>
      </w:r>
    </w:p>
    <w:p w14:paraId="5EC879F1" w14:textId="77777777" w:rsidR="004572F2" w:rsidRDefault="004572F2" w:rsidP="004572F2">
      <w:pPr>
        <w:pStyle w:val="Evidence"/>
      </w:pPr>
      <w:r>
        <w:t>Still, many question why colleges—not the police or courts—seem to have the primary responsibility for dealing with a crime as serious as rape. First, say higher-education experts, colleges have always had disciplinary systems in place to deal with student misconduct. "Partying, substance abuse, sex," says S. Daniel Carter, director of the National Campus Safety Initiative of the VTV Family Outreach Foundation, an advocacy group representing survivors and victims of the mass shooting at Virginia Tech in 2007. "These are the same things college students have engaged in for hundreds of years," he says. "When they cross certain lines, campuses have long stepped in to both educate and protect, by undertaking disciplinary action." Parents who pay tens of thousands of dollars in tuition each year also expect campuses to help keep their children safe.</w:t>
      </w:r>
    </w:p>
    <w:p w14:paraId="4BFAE8A5" w14:textId="77777777" w:rsidR="004572F2" w:rsidRDefault="004572F2" w:rsidP="00A80D92">
      <w:pPr>
        <w:pStyle w:val="Contention2"/>
        <w:outlineLvl w:val="0"/>
      </w:pPr>
      <w:bookmarkStart w:id="156" w:name="_Toc491708271"/>
      <w:bookmarkStart w:id="157" w:name="_Toc494165544"/>
      <w:r>
        <w:t>A/T “Not the job of a college”- Colleges must respond because no one else will</w:t>
      </w:r>
      <w:bookmarkEnd w:id="156"/>
      <w:bookmarkEnd w:id="157"/>
      <w:r>
        <w:t xml:space="preserve"> </w:t>
      </w:r>
    </w:p>
    <w:p w14:paraId="73BBD077" w14:textId="0B672B7C" w:rsidR="004572F2" w:rsidRPr="003B0DCA" w:rsidRDefault="004572F2" w:rsidP="004572F2">
      <w:pPr>
        <w:pStyle w:val="Citation3"/>
      </w:pPr>
      <w:bookmarkStart w:id="158" w:name="_Toc493252402"/>
      <w:r w:rsidRPr="003B0DCA">
        <w:rPr>
          <w:u w:val="single"/>
        </w:rPr>
        <w:t>Robin Wilson, 2014.</w:t>
      </w:r>
      <w:r>
        <w:t xml:space="preserve"> (journalist w</w:t>
      </w:r>
      <w:r w:rsidRPr="003B0DCA">
        <w:t>ith over 25 years’ experi</w:t>
      </w:r>
      <w:r w:rsidR="001B36DB">
        <w:t>ence covering higher education</w:t>
      </w:r>
      <w:r w:rsidRPr="003B0DCA">
        <w:t xml:space="preserve">) “Why Colleges Are on the Hook for Sexual Assault” June 06, 2014. </w:t>
      </w:r>
      <w:hyperlink r:id="rId55" w:history="1">
        <w:r w:rsidR="001B36DB" w:rsidRPr="006331ED">
          <w:rPr>
            <w:rStyle w:val="Hyperlink"/>
          </w:rPr>
          <w:t>http://www.chronicle.com/article/Why-Colleges-Are-on-the-Hook/146943</w:t>
        </w:r>
      </w:hyperlink>
      <w:bookmarkEnd w:id="158"/>
      <w:r w:rsidR="001B36DB">
        <w:t xml:space="preserve"> </w:t>
      </w:r>
    </w:p>
    <w:p w14:paraId="07394CDC" w14:textId="77777777" w:rsidR="004572F2" w:rsidRDefault="004572F2" w:rsidP="004572F2">
      <w:pPr>
        <w:pStyle w:val="Evidence"/>
      </w:pPr>
      <w:r>
        <w:t>In addition to their responsibility to impose discipline, says Mr. Carter, colleges now have the primary role in responding to reports of sexual assault because no one else will. The criminal-justice system, he says, often opts not to follow through with complaints. Establishing consent or guilt in an encounter between two people in which details are often made murky by alcohol can be difficult, and prosecutors are often reluctant to pursue cases they can’t win.</w:t>
      </w:r>
    </w:p>
    <w:p w14:paraId="3C464F7E" w14:textId="77777777" w:rsidR="004572F2" w:rsidRDefault="004572F2" w:rsidP="00A80D92">
      <w:pPr>
        <w:pStyle w:val="Contention2"/>
        <w:outlineLvl w:val="0"/>
      </w:pPr>
      <w:bookmarkStart w:id="159" w:name="_Toc491708272"/>
      <w:bookmarkStart w:id="160" w:name="_Toc494165545"/>
      <w:r>
        <w:t>We need Title IX to address many issues at the academies</w:t>
      </w:r>
      <w:bookmarkEnd w:id="159"/>
      <w:bookmarkEnd w:id="160"/>
    </w:p>
    <w:p w14:paraId="706457C2" w14:textId="4EA0DE8A" w:rsidR="004572F2" w:rsidRPr="00BB2F5A" w:rsidRDefault="004572F2" w:rsidP="004572F2">
      <w:pPr>
        <w:pStyle w:val="Citation3"/>
      </w:pPr>
      <w:bookmarkStart w:id="161" w:name="_Toc493252403"/>
      <w:r w:rsidRPr="00BB2F5A">
        <w:rPr>
          <w:u w:val="single"/>
        </w:rPr>
        <w:t>Jake New, 2014</w:t>
      </w:r>
      <w:r w:rsidRPr="00BB2F5A">
        <w:t xml:space="preserve"> (Reporter, covers student life and </w:t>
      </w:r>
      <w:r>
        <w:t xml:space="preserve">athletics for Inside Higher Ed.; </w:t>
      </w:r>
      <w:r w:rsidRPr="00BB2F5A">
        <w:t>awarded the David W. Mille</w:t>
      </w:r>
      <w:r w:rsidR="001B36DB">
        <w:t xml:space="preserve">r Award for Young Journalists.) </w:t>
      </w:r>
      <w:r w:rsidRPr="00BB2F5A">
        <w:t>“Still Exempt From Title IX” August 12, 2014</w:t>
      </w:r>
      <w:r w:rsidR="00A80D92">
        <w:t xml:space="preserve"> </w:t>
      </w:r>
      <w:hyperlink r:id="rId56" w:history="1">
        <w:r w:rsidRPr="00BB2F5A">
          <w:rPr>
            <w:rStyle w:val="Hyperlink"/>
          </w:rPr>
          <w:t>https://www.insidehighered.com/news/2014/08/12/forty-years-after-first-female-cadets-service-academies-still-exempt-title-ix</w:t>
        </w:r>
        <w:bookmarkEnd w:id="161"/>
      </w:hyperlink>
    </w:p>
    <w:p w14:paraId="54879627" w14:textId="77777777" w:rsidR="004572F2" w:rsidRDefault="004572F2" w:rsidP="004572F2">
      <w:pPr>
        <w:pStyle w:val="Evidence"/>
      </w:pPr>
      <w:r>
        <w:t xml:space="preserve">When Title IX first became law as part of the Education Amendments of 1972, the admission of women to the service academies was still three years off. But now, nearly 35 years after the graduation of the service academies’ first female students, there are many women who need Title IX's protections, said </w:t>
      </w:r>
      <w:proofErr w:type="spellStart"/>
      <w:r>
        <w:t>Neena</w:t>
      </w:r>
      <w:proofErr w:type="spellEnd"/>
      <w:r>
        <w:t xml:space="preserve"> </w:t>
      </w:r>
      <w:proofErr w:type="spellStart"/>
      <w:r>
        <w:t>Chaudrhy</w:t>
      </w:r>
      <w:proofErr w:type="spellEnd"/>
      <w:r>
        <w:t xml:space="preserve">, senior counsel at the National Women's Law Center. “The exemption is built into the statute, but you should have to show that you still need that,” </w:t>
      </w:r>
      <w:proofErr w:type="spellStart"/>
      <w:r>
        <w:t>Chaudrhy</w:t>
      </w:r>
      <w:proofErr w:type="spellEnd"/>
      <w:r>
        <w:t xml:space="preserve"> said. “We certainly see now that there are a number of issues that Title IX could help address in military academies that were not issues then, including pregnancy discrimination, and of course sexual harassment and assault.”</w:t>
      </w:r>
    </w:p>
    <w:p w14:paraId="70982690" w14:textId="77777777" w:rsidR="004572F2" w:rsidRDefault="004572F2" w:rsidP="00A80D92">
      <w:pPr>
        <w:pStyle w:val="Contention2"/>
        <w:outlineLvl w:val="0"/>
      </w:pPr>
      <w:bookmarkStart w:id="162" w:name="_Toc491708273"/>
      <w:bookmarkStart w:id="163" w:name="_Toc494165546"/>
      <w:r>
        <w:lastRenderedPageBreak/>
        <w:t>How Title IX enforcement and de-funding work</w:t>
      </w:r>
      <w:bookmarkEnd w:id="162"/>
      <w:bookmarkEnd w:id="163"/>
    </w:p>
    <w:p w14:paraId="180C5EB2" w14:textId="0C50A029" w:rsidR="004572F2" w:rsidRPr="00EB58E3" w:rsidRDefault="004572F2" w:rsidP="004572F2">
      <w:pPr>
        <w:pStyle w:val="Citation3"/>
      </w:pPr>
      <w:bookmarkStart w:id="164" w:name="_Toc493252404"/>
      <w:r w:rsidRPr="00EB58E3">
        <w:rPr>
          <w:u w:val="single"/>
        </w:rPr>
        <w:t>Alexandra Brodsky and Elizabeth Deutsch, 2015.</w:t>
      </w:r>
      <w:r w:rsidRPr="00EB58E3">
        <w:t xml:space="preserve"> (</w:t>
      </w:r>
      <w:r>
        <w:t xml:space="preserve">Brodsky - </w:t>
      </w:r>
      <w:r w:rsidRPr="00EB58E3">
        <w:t>law student at Yale. She is also the co-founder of Know Your IX, a national student campaign against campus sexual violence. De</w:t>
      </w:r>
      <w:r>
        <w:t xml:space="preserve">utsch is a law student at Yale; </w:t>
      </w:r>
      <w:r w:rsidRPr="00EB58E3">
        <w:t xml:space="preserve">MSc in Gender from the London School of Economics) “The Promise of Title IX: Sexual Violence and the Law” Fall 2015 </w:t>
      </w:r>
      <w:hyperlink r:id="rId57" w:history="1">
        <w:r w:rsidR="001B36DB" w:rsidRPr="006331ED">
          <w:rPr>
            <w:rStyle w:val="Hyperlink"/>
          </w:rPr>
          <w:t>https://www.dissentmagazine.org/article/title-ix-activism-sexual-violence-law</w:t>
        </w:r>
      </w:hyperlink>
      <w:bookmarkEnd w:id="164"/>
      <w:r w:rsidR="001B36DB">
        <w:t xml:space="preserve"> </w:t>
      </w:r>
    </w:p>
    <w:p w14:paraId="2D999A39" w14:textId="77777777" w:rsidR="004572F2" w:rsidRDefault="004572F2" w:rsidP="004572F2">
      <w:pPr>
        <w:pStyle w:val="Evidence"/>
      </w:pPr>
      <w:r w:rsidRPr="008277BD">
        <w:t>Today, in a system roughly parallel to EEOC reporting, students can challenge their schools’ responses to sexual violence and harassment either in court or through a complaint to the Department of Education’s Office for Civil Rights (OCR). Complaints may be filed against a school and, if OCR finds the concerns compelling, it will launch an investigation into the college’s policies and practices, often visiting campus for interviews. Theoretically, OCR can find a school out of compliance and revoke all of its federal funding, devastating students in the process. In reality, most investigations conclude in what’s called a “voluntary resolution agreement,” in which a school agrees to policy changes and continued monitoring by OCR in order to avoid being found non-compliant. Sometimes, OCR may require specific remedies for student complainants who need emergency intervention to pursue their studies in the wake of violence. Students can also file law suits in federal court under the Title IX private right of action, much like workers can under Title VII (though workers must first file through the EEOC, whereas students may skip OCR and go straight to court). Lawsuits are arduous and public, but can provide one remedy a complaint cannot: monetary damages for the plaintiff.</w:t>
      </w:r>
    </w:p>
    <w:p w14:paraId="78BE4216" w14:textId="14CF01EA" w:rsidR="004572F2" w:rsidRDefault="004572F2" w:rsidP="00A80D92">
      <w:pPr>
        <w:pStyle w:val="Contention2"/>
        <w:outlineLvl w:val="0"/>
      </w:pPr>
      <w:bookmarkStart w:id="165" w:name="_Toc491708274"/>
      <w:bookmarkStart w:id="166" w:name="_Toc494165547"/>
      <w:r>
        <w:t>Enforcement:</w:t>
      </w:r>
      <w:r w:rsidR="00A80D92">
        <w:t xml:space="preserve"> </w:t>
      </w:r>
      <w:r>
        <w:t>Schools must comply with Title IX or lose federal funding</w:t>
      </w:r>
      <w:bookmarkEnd w:id="165"/>
      <w:bookmarkEnd w:id="166"/>
    </w:p>
    <w:p w14:paraId="35FA4DD7" w14:textId="2300E4C1" w:rsidR="004572F2" w:rsidRPr="006D4E57" w:rsidRDefault="004572F2" w:rsidP="004572F2">
      <w:pPr>
        <w:pStyle w:val="Citation3"/>
      </w:pPr>
      <w:bookmarkStart w:id="167" w:name="_Toc493252405"/>
      <w:r>
        <w:rPr>
          <w:u w:val="single"/>
        </w:rPr>
        <w:t>CNN 2014 (</w:t>
      </w:r>
      <w:r w:rsidRPr="00AC07E6">
        <w:t xml:space="preserve">journalists Jason Hanna, </w:t>
      </w:r>
      <w:proofErr w:type="spellStart"/>
      <w:r w:rsidRPr="00AC07E6">
        <w:t>Emanuella</w:t>
      </w:r>
      <w:proofErr w:type="spellEnd"/>
      <w:r w:rsidRPr="00AC07E6">
        <w:t xml:space="preserve"> </w:t>
      </w:r>
      <w:proofErr w:type="spellStart"/>
      <w:r w:rsidRPr="00AC07E6">
        <w:t>Grinberg</w:t>
      </w:r>
      <w:proofErr w:type="spellEnd"/>
      <w:r w:rsidRPr="00AC07E6">
        <w:t xml:space="preserve"> and </w:t>
      </w:r>
      <w:proofErr w:type="spellStart"/>
      <w:r w:rsidRPr="00AC07E6">
        <w:t>Eliott</w:t>
      </w:r>
      <w:proofErr w:type="spellEnd"/>
      <w:r w:rsidRPr="00AC07E6">
        <w:t xml:space="preserve"> C. McLaughlin) “55 colleges under investigation over handling of sexual violence complaints” May 2, 2014. </w:t>
      </w:r>
      <w:hyperlink r:id="rId58" w:history="1">
        <w:r w:rsidR="001B36DB" w:rsidRPr="006331ED">
          <w:rPr>
            <w:rStyle w:val="Hyperlink"/>
          </w:rPr>
          <w:t>http://www.cnn.com/2014/05/01/us/colleges-sex-complaint-investigations/index.html</w:t>
        </w:r>
      </w:hyperlink>
      <w:bookmarkEnd w:id="167"/>
      <w:r w:rsidR="001B36DB">
        <w:t xml:space="preserve"> </w:t>
      </w:r>
    </w:p>
    <w:p w14:paraId="5E88F0B8" w14:textId="77777777" w:rsidR="004572F2" w:rsidRDefault="004572F2" w:rsidP="004572F2">
      <w:pPr>
        <w:pStyle w:val="Evidence"/>
      </w:pPr>
      <w:r w:rsidRPr="006D4E57">
        <w:t>The department also released new guidance this week outlining federally funded schools' responsibilities to address sexual violence and other forms of discrimination. All schools -- from K-12 to universities -- must comply with Title IX or risk losing funding and Justice Department action.</w:t>
      </w:r>
    </w:p>
    <w:p w14:paraId="4687A4DA" w14:textId="77777777" w:rsidR="004572F2" w:rsidRDefault="004572F2" w:rsidP="00A80D92">
      <w:pPr>
        <w:pStyle w:val="Contention2"/>
        <w:outlineLvl w:val="0"/>
      </w:pPr>
      <w:bookmarkStart w:id="168" w:name="_Toc491708275"/>
      <w:bookmarkStart w:id="169" w:name="_Toc494165548"/>
      <w:r>
        <w:t>Protections essential for college students and workers</w:t>
      </w:r>
      <w:bookmarkEnd w:id="168"/>
      <w:bookmarkEnd w:id="169"/>
    </w:p>
    <w:p w14:paraId="5CCC0926" w14:textId="78888903" w:rsidR="004572F2" w:rsidRPr="00EB58E3" w:rsidRDefault="004572F2" w:rsidP="004572F2">
      <w:pPr>
        <w:pStyle w:val="Citation3"/>
      </w:pPr>
      <w:bookmarkStart w:id="170" w:name="_Toc493252406"/>
      <w:r w:rsidRPr="00EB58E3">
        <w:rPr>
          <w:u w:val="single"/>
        </w:rPr>
        <w:t>Alexandra Brodsky and Elizabeth Deutsch, 2015.</w:t>
      </w:r>
      <w:r w:rsidRPr="00EB58E3">
        <w:t xml:space="preserve"> (Brodsky is a law student at Yale. She is also the co-founder of Know Your IX, a national student campaign against campus sexual violence. Deutsch is a law student at Yale. Her writings appeared in the New York Times, Politico, Bloomberg View and other publications. She holds an MSc in Gender from the London School of Economics, where she was a Marshall Scholar.) “The Promise of Title IX: Sexual Violence and the Law” Fall 2015 </w:t>
      </w:r>
      <w:hyperlink r:id="rId59" w:history="1">
        <w:r w:rsidR="001B36DB" w:rsidRPr="006331ED">
          <w:rPr>
            <w:rStyle w:val="Hyperlink"/>
          </w:rPr>
          <w:t>https://www.dissentmagazine.org/article/title-ix-activism-sexual-violence-law</w:t>
        </w:r>
      </w:hyperlink>
      <w:bookmarkEnd w:id="170"/>
      <w:r w:rsidR="001B36DB">
        <w:t xml:space="preserve"> </w:t>
      </w:r>
    </w:p>
    <w:p w14:paraId="1A87DB5C" w14:textId="77777777" w:rsidR="004572F2" w:rsidRDefault="004572F2" w:rsidP="004572F2">
      <w:pPr>
        <w:pStyle w:val="Evidence"/>
      </w:pPr>
      <w:r w:rsidRPr="008277BD">
        <w:t xml:space="preserve"> Despite these obstacles, civil rights protections against sexual harassment, including rape and abuse, have been an essential tool for workers and students. Lawsuits and complaints often fail— but sometimes they win, and that possibility inspires both fear and action in employers and schools. Women and other groups targeted for harassment now take up more space and power in many industries as human resources departments not only seek to follow the law but also to internalize its values. University responses to gender violence, while still lacking, are undeniably improving. For individual victims, workplaces and schools can offer a range of remedies otherwise unavailable through criminal law, such as expulsion, termination, or suspension of wrongdoers; support and counseling services; and seemingly small but essential accommodations like desk changes, extensions on papers, and professor and supervisor reassignments.</w:t>
      </w:r>
    </w:p>
    <w:p w14:paraId="68F7291E" w14:textId="77777777" w:rsidR="004572F2" w:rsidRDefault="004572F2" w:rsidP="00A80D92">
      <w:pPr>
        <w:pStyle w:val="Contention2"/>
        <w:outlineLvl w:val="0"/>
      </w:pPr>
      <w:bookmarkStart w:id="171" w:name="_Toc491708276"/>
      <w:bookmarkStart w:id="172" w:name="_Toc494165549"/>
      <w:r>
        <w:lastRenderedPageBreak/>
        <w:t>How Title IX works with or without law enforcement</w:t>
      </w:r>
      <w:bookmarkEnd w:id="171"/>
      <w:bookmarkEnd w:id="172"/>
      <w:r>
        <w:t xml:space="preserve"> </w:t>
      </w:r>
    </w:p>
    <w:p w14:paraId="6CF155C9" w14:textId="2F15993E" w:rsidR="004572F2" w:rsidRPr="003B0DCA" w:rsidRDefault="004572F2" w:rsidP="004572F2">
      <w:pPr>
        <w:pStyle w:val="Citation3"/>
      </w:pPr>
      <w:bookmarkStart w:id="173" w:name="_Toc493252407"/>
      <w:r w:rsidRPr="003B0DCA">
        <w:rPr>
          <w:u w:val="single"/>
        </w:rPr>
        <w:t>Robin Wilson, 2014.</w:t>
      </w:r>
      <w:r w:rsidRPr="003B0DCA">
        <w:t xml:space="preserve"> (</w:t>
      </w:r>
      <w:r>
        <w:t>journalist with</w:t>
      </w:r>
      <w:r w:rsidRPr="003B0DCA">
        <w:t xml:space="preserve"> 25 years’ exper</w:t>
      </w:r>
      <w:r>
        <w:t>ience covering higher education</w:t>
      </w:r>
      <w:r w:rsidRPr="003B0DCA">
        <w:t xml:space="preserve">) “Why Colleges Are on the Hook for Sexual Assault” June 06, 2014. </w:t>
      </w:r>
      <w:hyperlink r:id="rId60" w:history="1">
        <w:r w:rsidR="001B36DB" w:rsidRPr="006331ED">
          <w:rPr>
            <w:rStyle w:val="Hyperlink"/>
          </w:rPr>
          <w:t>http://www.chronicle.com/article/Why-Colleges-Are-on-the-Hook/146943</w:t>
        </w:r>
      </w:hyperlink>
      <w:bookmarkEnd w:id="173"/>
      <w:r w:rsidR="001B36DB">
        <w:t xml:space="preserve"> </w:t>
      </w:r>
    </w:p>
    <w:p w14:paraId="017503D3" w14:textId="77777777" w:rsidR="004572F2" w:rsidRDefault="004572F2" w:rsidP="004572F2">
      <w:pPr>
        <w:pStyle w:val="Evidence"/>
      </w:pPr>
      <w:r>
        <w:t>"While a criminal investigation is initiated at the discretion of law-enforcement authorities," the Education Department says in its recent Q&amp;A, "a Title IX investigation is not discretionary; a school has a duty under Title IX to resolve complaints." The department recommends that institutions "notify complainants of the right to file a criminal complaint" and "not dissuade" them from doing so, but clarifies that "Title IX does not require a school to report alleged incidents of sexual violence to law enforcement."</w:t>
      </w:r>
    </w:p>
    <w:p w14:paraId="6052519B" w14:textId="77777777" w:rsidR="004F139E" w:rsidRPr="004F139E" w:rsidRDefault="004F139E" w:rsidP="004F139E"/>
    <w:p w14:paraId="2AEFD9CF" w14:textId="77777777" w:rsidR="004F139E" w:rsidRDefault="004F139E" w:rsidP="00D462AA">
      <w:pPr>
        <w:pStyle w:val="Title2"/>
        <w:sectPr w:rsidR="004F139E" w:rsidSect="00F04C23">
          <w:headerReference w:type="default" r:id="rId61"/>
          <w:pgSz w:w="12240" w:h="15840"/>
          <w:pgMar w:top="1440" w:right="1440" w:bottom="1440" w:left="1440" w:header="720" w:footer="720" w:gutter="0"/>
          <w:cols w:space="720"/>
        </w:sectPr>
      </w:pPr>
    </w:p>
    <w:p w14:paraId="282A734C" w14:textId="158144E1" w:rsidR="00D462AA" w:rsidRDefault="00D462AA" w:rsidP="00A80D92">
      <w:pPr>
        <w:pStyle w:val="Title2"/>
        <w:outlineLvl w:val="0"/>
      </w:pPr>
      <w:bookmarkStart w:id="174" w:name="_Toc494165550"/>
      <w:r>
        <w:lastRenderedPageBreak/>
        <w:t>Works Cited</w:t>
      </w:r>
      <w:bookmarkEnd w:id="174"/>
    </w:p>
    <w:p w14:paraId="0F4C2A73" w14:textId="3D621EA5"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The Clery Center, copyright 2017.</w:t>
      </w:r>
      <w:r>
        <w:rPr>
          <w:noProof/>
        </w:rPr>
        <w:t xml:space="preserve"> (national nonprofit dedicated to helping college and university officials meet the standards of the </w:t>
      </w:r>
      <w:r w:rsidRPr="00287949">
        <w:rPr>
          <w:noProof/>
          <w:u w:val="dotted" w:color="7F7F7F"/>
        </w:rPr>
        <w:t>Jeanne Clery Act</w:t>
      </w:r>
      <w:r>
        <w:rPr>
          <w:noProof/>
        </w:rPr>
        <w:t xml:space="preserve">) “Clery Act Requirments” </w:t>
      </w:r>
      <w:hyperlink r:id="rId62" w:history="1">
        <w:r w:rsidR="001B36DB" w:rsidRPr="006331ED">
          <w:rPr>
            <w:rStyle w:val="Hyperlink"/>
            <w:noProof/>
            <w:u w:color="FFFFFF" w:themeColor="background1"/>
          </w:rPr>
          <w:t>https://clerycenter.org/policy-resources/the-clery-act/</w:t>
        </w:r>
      </w:hyperlink>
      <w:r w:rsidR="00A80D92">
        <w:rPr>
          <w:noProof/>
        </w:rPr>
        <w:t xml:space="preserve"> </w:t>
      </w:r>
    </w:p>
    <w:p w14:paraId="78052BA1" w14:textId="107977D5"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National Women’s Law Center 2016</w:t>
      </w:r>
      <w:r>
        <w:rPr>
          <w:noProof/>
        </w:rPr>
        <w:t xml:space="preserve"> (non-profit research and advocacy group) “Title IX Requires Schools to Address Sexual Violence” 23 June 2016 </w:t>
      </w:r>
      <w:hyperlink r:id="rId63" w:history="1">
        <w:r w:rsidR="001B36DB" w:rsidRPr="006331ED">
          <w:rPr>
            <w:rStyle w:val="Hyperlink"/>
            <w:noProof/>
            <w:u w:color="FFFFFF" w:themeColor="background1"/>
          </w:rPr>
          <w:t>https://nwlc.org/resources/title-ix-requires-schools-to-address-sexual-violence/</w:t>
        </w:r>
      </w:hyperlink>
      <w:r w:rsidR="00A80D92">
        <w:rPr>
          <w:noProof/>
        </w:rPr>
        <w:t xml:space="preserve"> </w:t>
      </w:r>
    </w:p>
    <w:p w14:paraId="7967C5FB" w14:textId="05BCBBD0"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Jake New, 2014</w:t>
      </w:r>
      <w:r>
        <w:rPr>
          <w:noProof/>
        </w:rPr>
        <w:t xml:space="preserve"> (Reporter, covers student life and athletics for Inside Higher Ed.; was awarded the David W. Miller Award for Young Journalists) “Still Exempt From Title IX” August 12, 2014</w:t>
      </w:r>
      <w:r w:rsidR="00A80D92">
        <w:rPr>
          <w:noProof/>
        </w:rPr>
        <w:t xml:space="preserve"> </w:t>
      </w:r>
      <w:hyperlink r:id="rId64" w:history="1">
        <w:r w:rsidR="001B36DB" w:rsidRPr="006331ED">
          <w:rPr>
            <w:rStyle w:val="Hyperlink"/>
            <w:noProof/>
          </w:rPr>
          <w:t>https://www.insidehighered.com/news/2014/08/12/forty-years-after-first-female-cadets-service-academies-still-exempt-title-ix</w:t>
        </w:r>
      </w:hyperlink>
      <w:r w:rsidR="00A80D92">
        <w:rPr>
          <w:noProof/>
          <w:color w:val="7F7F7F"/>
          <w:u w:val="dotted" w:color="7F7F7F"/>
        </w:rPr>
        <w:t xml:space="preserve"> </w:t>
      </w:r>
    </w:p>
    <w:p w14:paraId="1D233030" w14:textId="61130E22"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Associated Press 2016</w:t>
      </w:r>
      <w:r>
        <w:rPr>
          <w:noProof/>
        </w:rPr>
        <w:t xml:space="preserve"> (journalist Lolita C. Baldor, National Security/Pentagon Reporter.) Reports of sexual assaults spike at military academies January 8, 2016 </w:t>
      </w:r>
      <w:hyperlink r:id="rId65" w:history="1">
        <w:r w:rsidR="001B36DB" w:rsidRPr="006331ED">
          <w:rPr>
            <w:rStyle w:val="Hyperlink"/>
            <w:noProof/>
            <w:u w:color="FFFFFF" w:themeColor="background1"/>
          </w:rPr>
          <w:t>http://www.chicagotribune.com/news/nationworld/ct-military-academies-sexual-assaults-20160108-story.html</w:t>
        </w:r>
      </w:hyperlink>
      <w:r w:rsidR="001B36DB">
        <w:rPr>
          <w:noProof/>
        </w:rPr>
        <w:t xml:space="preserve"> </w:t>
      </w:r>
    </w:p>
    <w:p w14:paraId="69FC5A9B" w14:textId="0E6BD81E"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Katie McDonough, 2014</w:t>
      </w:r>
      <w:r>
        <w:rPr>
          <w:noProof/>
        </w:rPr>
        <w:t xml:space="preserve"> (Katie McDonough is Salon's politics writer, focusing on gender, sexuality and reproductive justice.) “Rape culture at the Air Force Academy: The shocking truth no one w</w:t>
      </w:r>
      <w:r w:rsidR="00A80D92">
        <w:rPr>
          <w:noProof/>
        </w:rPr>
        <w:t>ants to confront” Aug 5, 2014</w:t>
      </w:r>
      <w:r>
        <w:rPr>
          <w:noProof/>
        </w:rPr>
        <w:t xml:space="preserve"> </w:t>
      </w:r>
      <w:hyperlink r:id="rId66" w:history="1">
        <w:r w:rsidR="00A80D92" w:rsidRPr="006331ED">
          <w:rPr>
            <w:rStyle w:val="Hyperlink"/>
            <w:noProof/>
            <w:u w:color="FFFFFF" w:themeColor="background1"/>
          </w:rPr>
          <w:t>http://www.salon.com/2014/08/05/rape_culture_at_the_air_force_academy_the_shocking_truth_no_one_wants_to_confront/</w:t>
        </w:r>
      </w:hyperlink>
      <w:r w:rsidR="00A80D92">
        <w:rPr>
          <w:noProof/>
        </w:rPr>
        <w:t xml:space="preserve"> </w:t>
      </w:r>
    </w:p>
    <w:p w14:paraId="112CDCDB" w14:textId="4D2F683B"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 xml:space="preserve">Carl Andrew Castro, Sara Kintzle, Ashley C. Schuyler, Carrie L. Lucas, Christopher H. Warner, 2015. </w:t>
      </w:r>
      <w:r>
        <w:rPr>
          <w:noProof/>
        </w:rPr>
        <w:t xml:space="preserve">(Castro, Kintzle, Schuyler, Lucas: School of Social Work, Center for Innovation and Research on Veterans and Military Families, University of Southern California. Warner: US Army) “Sexual Assault in the Military” Published online May 16, 2015. </w:t>
      </w:r>
      <w:hyperlink r:id="rId67" w:history="1">
        <w:r w:rsidR="00A80D92" w:rsidRPr="006331ED">
          <w:rPr>
            <w:rStyle w:val="Hyperlink"/>
            <w:noProof/>
          </w:rPr>
          <w:t>http://cir.usc.edu/wp-content/uploads/2015/06/Sexual-Assault-in-the-Military.pdf</w:t>
        </w:r>
      </w:hyperlink>
      <w:r w:rsidR="00A80D92">
        <w:rPr>
          <w:noProof/>
          <w:color w:val="7F7F7F"/>
          <w:u w:val="dotted" w:color="7F7F7F"/>
        </w:rPr>
        <w:t xml:space="preserve"> </w:t>
      </w:r>
    </w:p>
    <w:p w14:paraId="01216A4C" w14:textId="065FC3A6"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Associated Press 2017 (</w:t>
      </w:r>
      <w:r>
        <w:rPr>
          <w:noProof/>
        </w:rPr>
        <w:t>journalist Lolita C. Baldor) DENVER POST “</w:t>
      </w:r>
      <w:r w:rsidRPr="00287949">
        <w:rPr>
          <w:rFonts w:cs="Helvetica"/>
          <w:noProof/>
        </w:rPr>
        <w:t xml:space="preserve">Reports of sexual assault on the rise at Navy, Army academies” 15 Mar 2017 </w:t>
      </w:r>
      <w:hyperlink r:id="rId68" w:history="1">
        <w:r w:rsidR="00A80D92" w:rsidRPr="006331ED">
          <w:rPr>
            <w:rStyle w:val="Hyperlink"/>
            <w:rFonts w:cs="Helvetica"/>
            <w:noProof/>
          </w:rPr>
          <w:t>http://www.denverpost.com/2017/03/15/sex-assault-army-navy-west-point/</w:t>
        </w:r>
      </w:hyperlink>
      <w:r w:rsidR="00A80D92">
        <w:rPr>
          <w:rFonts w:cs="Helvetica"/>
          <w:noProof/>
        </w:rPr>
        <w:t xml:space="preserve"> </w:t>
      </w:r>
    </w:p>
    <w:p w14:paraId="79F78394" w14:textId="08F78C2B"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Janine P. Felsman 2014</w:t>
      </w:r>
      <w:r>
        <w:rPr>
          <w:noProof/>
        </w:rPr>
        <w:t xml:space="preserve"> (Lieutenant Colonel, Judge Advocate, United States Army; Assistant Professor, Department of Law, United States Military Academy) OHIO STATE JOURNAL OF CRIMINAL LAW “To Support and Defend” against Sexual Misconduct: Calling on Future Military Leaders to Bridge the Cultural Divide” </w:t>
      </w:r>
      <w:hyperlink r:id="rId69" w:history="1">
        <w:r w:rsidR="00A80D92" w:rsidRPr="006331ED">
          <w:rPr>
            <w:rStyle w:val="Hyperlink"/>
            <w:noProof/>
            <w:u w:color="FFFFFF" w:themeColor="background1"/>
          </w:rPr>
          <w:t>http://moritzlaw.osu.edu/students/groups/osjcl/files/2014/06/3.-Felsman.pdf</w:t>
        </w:r>
      </w:hyperlink>
      <w:r w:rsidR="00A80D92">
        <w:rPr>
          <w:noProof/>
        </w:rPr>
        <w:t xml:space="preserve"> </w:t>
      </w:r>
    </w:p>
    <w:p w14:paraId="277FB7C9" w14:textId="30B41547"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K. Denise Rucker Krepp, 2014</w:t>
      </w:r>
      <w:r>
        <w:rPr>
          <w:noProof/>
        </w:rPr>
        <w:t xml:space="preserve"> (former chief counsel of the U.S. Maritime Administration and a former officer in the U.S. Coast Guard.) “Service Academies, Too, Should Have to Publicly Report Sexual Assaults” October 29, 2014. </w:t>
      </w:r>
      <w:hyperlink r:id="rId70" w:history="1">
        <w:r w:rsidR="00A80D92" w:rsidRPr="006331ED">
          <w:rPr>
            <w:rStyle w:val="Hyperlink"/>
            <w:noProof/>
            <w:u w:color="FFFFFF" w:themeColor="background1"/>
          </w:rPr>
          <w:t>http://www.chronicle.com/article/Service-Academies-Too-Should/149705</w:t>
        </w:r>
      </w:hyperlink>
      <w:r w:rsidR="00A80D92">
        <w:rPr>
          <w:noProof/>
        </w:rPr>
        <w:t xml:space="preserve"> </w:t>
      </w:r>
    </w:p>
    <w:p w14:paraId="69BA5223" w14:textId="4CC7B2C7"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Lindsay Rosenthal and Lawrence Korb 2013</w:t>
      </w:r>
      <w:r>
        <w:rPr>
          <w:noProof/>
        </w:rPr>
        <w:t xml:space="preserve"> (Korb is a Senior Fellow at American Progress and an adjunct professor at Georgetown University; former senior fellow and director of national security studies at the Council on Foreign Relations. Rosenthal was formerly a Research Assistant with the health policy team and women’s health and rights teams at the Center for American Progress) “Twice Betrayed Bringing Justice to the </w:t>
      </w:r>
      <w:r>
        <w:rPr>
          <w:noProof/>
        </w:rPr>
        <w:lastRenderedPageBreak/>
        <w:t xml:space="preserve">U.S. Military’s Sexual Assault Problem” November 2013 </w:t>
      </w:r>
      <w:hyperlink r:id="rId71" w:history="1">
        <w:r w:rsidR="00A80D92" w:rsidRPr="006331ED">
          <w:rPr>
            <w:rStyle w:val="Hyperlink"/>
            <w:noProof/>
            <w:u w:color="FFFFFF" w:themeColor="background1"/>
          </w:rPr>
          <w:t>https://www.americanprogress.org/wp-content/uploads/2013/11/MilitarySexualAssaultsReport.pdf</w:t>
        </w:r>
      </w:hyperlink>
      <w:r w:rsidR="00A80D92">
        <w:rPr>
          <w:noProof/>
        </w:rPr>
        <w:t xml:space="preserve"> </w:t>
      </w:r>
    </w:p>
    <w:p w14:paraId="2BEE0ACB" w14:textId="339F89C8"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Alexandra Brodsky and Elizabeth Deutsch, 2015.</w:t>
      </w:r>
      <w:r>
        <w:rPr>
          <w:noProof/>
        </w:rPr>
        <w:t xml:space="preserve"> (Brodsky - law student at Yale; co-founder of Know Your IX, a national student campaign against campus sexual violence. Deutsch - law student at Yale; MSc in Gender from the London School of Economics, where she was a Marshall Scholar.) “The Promise of Title IX: Sexual Violence and the Law” Fall 2015 </w:t>
      </w:r>
      <w:hyperlink r:id="rId72" w:history="1">
        <w:r w:rsidR="00A80D92" w:rsidRPr="006331ED">
          <w:rPr>
            <w:rStyle w:val="Hyperlink"/>
            <w:noProof/>
            <w:u w:color="FFFFFF" w:themeColor="background1"/>
          </w:rPr>
          <w:t>https://www.dissentmagazine.org/article/title-ix-activism-sexual-violence-law</w:t>
        </w:r>
      </w:hyperlink>
      <w:r w:rsidR="00A80D92">
        <w:rPr>
          <w:noProof/>
        </w:rPr>
        <w:t xml:space="preserve"> </w:t>
      </w:r>
    </w:p>
    <w:p w14:paraId="4BC186D8" w14:textId="5A787A3E"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Lolita C. Baldor, 2016</w:t>
      </w:r>
      <w:r>
        <w:rPr>
          <w:noProof/>
        </w:rPr>
        <w:t xml:space="preserve"> (Associated Press National Security/Pentagon Reporter.) Reports of sexual assaults spike at military academies January 8, 2016 </w:t>
      </w:r>
      <w:hyperlink r:id="rId73" w:history="1">
        <w:r w:rsidR="00A80D92" w:rsidRPr="006331ED">
          <w:rPr>
            <w:rStyle w:val="Hyperlink"/>
            <w:noProof/>
            <w:u w:color="FFFFFF" w:themeColor="background1"/>
          </w:rPr>
          <w:t>http://www.chicagotribune.com/news/nationworld/ct-military-academies-sexual-assaults-20160108-story.html</w:t>
        </w:r>
      </w:hyperlink>
      <w:r w:rsidR="00A80D92">
        <w:rPr>
          <w:noProof/>
        </w:rPr>
        <w:t xml:space="preserve"> </w:t>
      </w:r>
    </w:p>
    <w:p w14:paraId="47A24694" w14:textId="5ED17F5D"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OPA (Office of People Analytics), 2016</w:t>
      </w:r>
      <w:r>
        <w:rPr>
          <w:noProof/>
        </w:rPr>
        <w:t xml:space="preserve"> (created by the Pentagon to collect and interpret data about how service members are performing and why they decide to leave) “2016 Service Ac</w:t>
      </w:r>
      <w:r w:rsidR="00A80D92">
        <w:rPr>
          <w:noProof/>
        </w:rPr>
        <w:t>ademy Gender Relations Survey”</w:t>
      </w:r>
      <w:r>
        <w:rPr>
          <w:noProof/>
        </w:rPr>
        <w:t xml:space="preserve"> </w:t>
      </w:r>
      <w:hyperlink r:id="rId74" w:history="1">
        <w:r w:rsidR="00A80D92" w:rsidRPr="006331ED">
          <w:rPr>
            <w:rStyle w:val="Hyperlink"/>
            <w:noProof/>
          </w:rPr>
          <w:t>www.sapr.mil/public/docs/reports/.../Annex_1_2016_SAGR_Survey_Report_v2.pdf</w:t>
        </w:r>
      </w:hyperlink>
      <w:r w:rsidR="00A80D92">
        <w:rPr>
          <w:noProof/>
          <w:color w:val="7F7F7F"/>
          <w:u w:val="dotted" w:color="7F7F7F"/>
        </w:rPr>
        <w:t xml:space="preserve"> </w:t>
      </w:r>
    </w:p>
    <w:p w14:paraId="64962153" w14:textId="351A45AB" w:rsidR="004572F2" w:rsidRDefault="004572F2">
      <w:pPr>
        <w:pStyle w:val="TOC4"/>
        <w:tabs>
          <w:tab w:val="right" w:leader="dot" w:pos="9350"/>
        </w:tabs>
        <w:rPr>
          <w:rFonts w:asciiTheme="minorHAnsi" w:eastAsiaTheme="minorEastAsia" w:hAnsiTheme="minorHAnsi" w:cstheme="minorBidi"/>
          <w:noProof/>
          <w:sz w:val="24"/>
          <w:szCs w:val="24"/>
          <w:u w:val="none"/>
        </w:rPr>
      </w:pPr>
      <w:r>
        <w:rPr>
          <w:noProof/>
        </w:rPr>
        <w:t>Aria Bendix, 2017</w:t>
      </w:r>
      <w:r w:rsidRPr="00287949">
        <w:rPr>
          <w:noProof/>
        </w:rPr>
        <w:t>. (journalist) “U.S. Naval and Military Academies See Rise in Sexual Assault” Mar 16, 2017.</w:t>
      </w:r>
      <w:r w:rsidR="00A80D92">
        <w:rPr>
          <w:noProof/>
        </w:rPr>
        <w:t xml:space="preserve"> </w:t>
      </w:r>
      <w:hyperlink r:id="rId75" w:history="1">
        <w:r w:rsidR="00A80D92" w:rsidRPr="006331ED">
          <w:rPr>
            <w:rStyle w:val="Hyperlink"/>
            <w:noProof/>
            <w:u w:color="FFFFFF" w:themeColor="background1"/>
          </w:rPr>
          <w:t>https://www.theatlantic.com/education/archive/2017/03/us-naval-and-military-academies-see-rise-in-sexual-assault/519912/</w:t>
        </w:r>
      </w:hyperlink>
      <w:r w:rsidR="00A80D92">
        <w:rPr>
          <w:noProof/>
        </w:rPr>
        <w:t xml:space="preserve"> </w:t>
      </w:r>
    </w:p>
    <w:p w14:paraId="5CE63D85" w14:textId="1BEEBE24"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Robin Wilson, 2014.</w:t>
      </w:r>
      <w:r>
        <w:rPr>
          <w:noProof/>
        </w:rPr>
        <w:t xml:space="preserve"> (journalist with over 25 years’ experience covering higher education,.) “Why Colleges Are on the Hook for Sexual Assault” June 06, 2014. </w:t>
      </w:r>
      <w:hyperlink r:id="rId76" w:history="1">
        <w:r w:rsidR="00A80D92" w:rsidRPr="006331ED">
          <w:rPr>
            <w:rStyle w:val="Hyperlink"/>
            <w:noProof/>
            <w:u w:color="FFFFFF" w:themeColor="background1"/>
          </w:rPr>
          <w:t>http://www.chronicle.com/article/Why-Colleges-Are-on-the-Hook/146943</w:t>
        </w:r>
      </w:hyperlink>
      <w:r w:rsidR="00A80D92">
        <w:rPr>
          <w:noProof/>
        </w:rPr>
        <w:t xml:space="preserve"> </w:t>
      </w:r>
    </w:p>
    <w:p w14:paraId="0BFA3B1E" w14:textId="31CE8B2C" w:rsidR="004572F2" w:rsidRDefault="004572F2">
      <w:pPr>
        <w:pStyle w:val="TOC4"/>
        <w:tabs>
          <w:tab w:val="right" w:leader="dot" w:pos="9350"/>
        </w:tabs>
        <w:rPr>
          <w:rFonts w:asciiTheme="minorHAnsi" w:eastAsiaTheme="minorEastAsia" w:hAnsiTheme="minorHAnsi" w:cstheme="minorBidi"/>
          <w:noProof/>
          <w:sz w:val="24"/>
          <w:szCs w:val="24"/>
          <w:u w:val="none"/>
        </w:rPr>
      </w:pPr>
      <w:r w:rsidRPr="00287949">
        <w:rPr>
          <w:noProof/>
        </w:rPr>
        <w:t>CNN 2014 (</w:t>
      </w:r>
      <w:r>
        <w:rPr>
          <w:noProof/>
        </w:rPr>
        <w:t xml:space="preserve">journalists Jason Hanna, Emanuella Grinberg and Eliott C. McLaughlin) “55 colleges under investigation over handling of sexual violence complaints” May 2, 2014. </w:t>
      </w:r>
      <w:hyperlink r:id="rId77" w:history="1">
        <w:r w:rsidR="00A80D92" w:rsidRPr="006331ED">
          <w:rPr>
            <w:rStyle w:val="Hyperlink"/>
            <w:noProof/>
            <w:u w:color="FFFFFF" w:themeColor="background1"/>
          </w:rPr>
          <w:t>http://www.cnn.com/2014/05/01/us/colleges-sex-complaint-investigations/index.html</w:t>
        </w:r>
      </w:hyperlink>
      <w:r w:rsidR="00A80D92">
        <w:rPr>
          <w:noProof/>
        </w:rPr>
        <w:t xml:space="preserve"> </w:t>
      </w:r>
    </w:p>
    <w:p w14:paraId="06F13D08" w14:textId="6AA4BD7B" w:rsidR="008F07D0" w:rsidRDefault="008F07D0" w:rsidP="001B36DB">
      <w:pPr>
        <w:pStyle w:val="TOC4"/>
        <w:numPr>
          <w:ilvl w:val="0"/>
          <w:numId w:val="0"/>
        </w:numPr>
        <w:tabs>
          <w:tab w:val="right" w:leader="dot" w:pos="9350"/>
        </w:tabs>
        <w:ind w:left="360"/>
      </w:pPr>
    </w:p>
    <w:p w14:paraId="37D888D6" w14:textId="77777777" w:rsidR="00EA565D" w:rsidRPr="00D922B2" w:rsidRDefault="00EA565D" w:rsidP="00D922B2"/>
    <w:sectPr w:rsidR="00EA565D" w:rsidRPr="00D922B2" w:rsidSect="00F04C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A5729" w14:textId="77777777" w:rsidR="002461F6" w:rsidRDefault="002461F6" w:rsidP="001D5FD6">
      <w:pPr>
        <w:spacing w:after="0" w:line="240" w:lineRule="auto"/>
      </w:pPr>
      <w:r>
        <w:separator/>
      </w:r>
    </w:p>
    <w:p w14:paraId="1D4EA4AD" w14:textId="77777777" w:rsidR="002461F6" w:rsidRDefault="002461F6"/>
    <w:p w14:paraId="6D104016" w14:textId="77777777" w:rsidR="002461F6" w:rsidRDefault="002461F6"/>
  </w:endnote>
  <w:endnote w:type="continuationSeparator" w:id="0">
    <w:p w14:paraId="384AD9F4" w14:textId="77777777" w:rsidR="002461F6" w:rsidRDefault="002461F6" w:rsidP="001D5FD6">
      <w:pPr>
        <w:spacing w:after="0" w:line="240" w:lineRule="auto"/>
      </w:pPr>
      <w:r>
        <w:continuationSeparator/>
      </w:r>
    </w:p>
    <w:p w14:paraId="2A9828EE" w14:textId="77777777" w:rsidR="002461F6" w:rsidRDefault="002461F6"/>
    <w:p w14:paraId="2A66EA49" w14:textId="77777777" w:rsidR="002461F6" w:rsidRDefault="00246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Open Sans">
    <w:altName w:val="Times New Roman"/>
    <w:panose1 w:val="00000000000000000000"/>
    <w:charset w:val="00"/>
    <w:family w:val="roman"/>
    <w:notTrueType/>
    <w:pitch w:val="default"/>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CC523" w14:textId="77777777" w:rsidR="007B0B3A" w:rsidRDefault="007B0B3A"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3652E4">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3652E4">
      <w:rPr>
        <w:noProof/>
        <w:sz w:val="24"/>
        <w:szCs w:val="24"/>
      </w:rPr>
      <w:t>19</w:t>
    </w:r>
    <w:r w:rsidRPr="0018486A">
      <w:rPr>
        <w:b w:val="0"/>
        <w:sz w:val="24"/>
        <w:szCs w:val="24"/>
      </w:rPr>
      <w:fldChar w:fldCharType="end"/>
    </w:r>
    <w:r>
      <w:tab/>
    </w:r>
    <w:r w:rsidRPr="0018486A">
      <w:rPr>
        <w:sz w:val="18"/>
        <w:szCs w:val="18"/>
      </w:rPr>
      <w:t xml:space="preserve"> </w:t>
    </w:r>
    <w:r>
      <w:rPr>
        <w:sz w:val="18"/>
        <w:szCs w:val="18"/>
      </w:rPr>
      <w:t>MonumentPublishing.com</w:t>
    </w:r>
  </w:p>
  <w:p w14:paraId="42E3C0A2" w14:textId="77777777" w:rsidR="007B0B3A" w:rsidRDefault="007B0B3A" w:rsidP="005A0856">
    <w:pPr>
      <w:pStyle w:val="Footer"/>
      <w:tabs>
        <w:tab w:val="clear" w:pos="4320"/>
        <w:tab w:val="clear" w:pos="8640"/>
        <w:tab w:val="center" w:pos="4680"/>
        <w:tab w:val="right" w:pos="9360"/>
      </w:tabs>
      <w:ind w:left="-720" w:right="-720"/>
      <w:jc w:val="left"/>
      <w:rPr>
        <w:b w:val="0"/>
        <w:i/>
        <w:smallCaps w:val="0"/>
        <w:sz w:val="15"/>
        <w:szCs w:val="15"/>
      </w:rPr>
    </w:pPr>
  </w:p>
  <w:p w14:paraId="3661D680" w14:textId="77777777" w:rsidR="007B0B3A" w:rsidRPr="00B441D5" w:rsidRDefault="007B0B3A"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569A4102" w:rsidR="007B0B3A" w:rsidRPr="005A0856" w:rsidRDefault="007B0B3A" w:rsidP="005A08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426A6" w14:textId="77777777" w:rsidR="002461F6" w:rsidRDefault="002461F6" w:rsidP="001D5FD6">
      <w:pPr>
        <w:spacing w:after="0" w:line="240" w:lineRule="auto"/>
      </w:pPr>
      <w:r>
        <w:separator/>
      </w:r>
    </w:p>
    <w:p w14:paraId="24CB903D" w14:textId="77777777" w:rsidR="002461F6" w:rsidRDefault="002461F6"/>
    <w:p w14:paraId="30693739" w14:textId="77777777" w:rsidR="002461F6" w:rsidRDefault="002461F6"/>
  </w:footnote>
  <w:footnote w:type="continuationSeparator" w:id="0">
    <w:p w14:paraId="557B0C1C" w14:textId="77777777" w:rsidR="002461F6" w:rsidRDefault="002461F6" w:rsidP="001D5FD6">
      <w:pPr>
        <w:spacing w:after="0" w:line="240" w:lineRule="auto"/>
      </w:pPr>
      <w:r>
        <w:continuationSeparator/>
      </w:r>
    </w:p>
    <w:p w14:paraId="6C8C83F5" w14:textId="77777777" w:rsidR="002461F6" w:rsidRDefault="002461F6"/>
    <w:p w14:paraId="65AF3C85" w14:textId="77777777" w:rsidR="002461F6" w:rsidRDefault="002461F6"/>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AF48" w14:textId="77777777" w:rsidR="007B0B3A" w:rsidRDefault="007B0B3A" w:rsidP="004572F2">
    <w:pPr>
      <w:pStyle w:val="Footer"/>
    </w:pPr>
    <w:r>
      <w:t>Affirmative Case: Title IX at Military Academies</w:t>
    </w:r>
  </w:p>
  <w:p w14:paraId="5631ACBD" w14:textId="5163CFCC" w:rsidR="007B0B3A" w:rsidRDefault="007B0B3A" w:rsidP="00934A35">
    <w:pPr>
      <w:pStyle w:val="Foot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22395" w14:textId="77777777" w:rsidR="007B0B3A" w:rsidRDefault="007B0B3A" w:rsidP="004572F2">
    <w:pPr>
      <w:pStyle w:val="Footer"/>
    </w:pPr>
    <w:r>
      <w:t>Affirmative Case: Title IX at Military Academies</w:t>
    </w:r>
  </w:p>
  <w:p w14:paraId="2A44BB00" w14:textId="080AC7DD" w:rsidR="007B0B3A" w:rsidRPr="004572F2" w:rsidRDefault="007B0B3A" w:rsidP="004572F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F1045B"/>
    <w:multiLevelType w:val="hybridMultilevel"/>
    <w:tmpl w:val="054A5DB4"/>
    <w:lvl w:ilvl="0" w:tplc="5F7A4D90">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9">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986629"/>
    <w:multiLevelType w:val="hybridMultilevel"/>
    <w:tmpl w:val="137AAA1E"/>
    <w:lvl w:ilvl="0" w:tplc="723E46A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0"/>
  </w:num>
  <w:num w:numId="3">
    <w:abstractNumId w:val="14"/>
  </w:num>
  <w:num w:numId="4">
    <w:abstractNumId w:val="19"/>
  </w:num>
  <w:num w:numId="5">
    <w:abstractNumId w:val="34"/>
  </w:num>
  <w:num w:numId="6">
    <w:abstractNumId w:val="16"/>
  </w:num>
  <w:num w:numId="7">
    <w:abstractNumId w:val="35"/>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3"/>
  </w:num>
  <w:num w:numId="20">
    <w:abstractNumId w:val="27"/>
  </w:num>
  <w:num w:numId="21">
    <w:abstractNumId w:val="17"/>
  </w:num>
  <w:num w:numId="22">
    <w:abstractNumId w:val="11"/>
  </w:num>
  <w:num w:numId="23">
    <w:abstractNumId w:val="15"/>
  </w:num>
  <w:num w:numId="24">
    <w:abstractNumId w:val="12"/>
  </w:num>
  <w:num w:numId="25">
    <w:abstractNumId w:val="0"/>
  </w:num>
  <w:num w:numId="26">
    <w:abstractNumId w:val="24"/>
  </w:num>
  <w:num w:numId="27">
    <w:abstractNumId w:val="22"/>
  </w:num>
  <w:num w:numId="28">
    <w:abstractNumId w:val="32"/>
  </w:num>
  <w:num w:numId="29">
    <w:abstractNumId w:val="20"/>
  </w:num>
  <w:num w:numId="30">
    <w:abstractNumId w:val="23"/>
  </w:num>
  <w:num w:numId="31">
    <w:abstractNumId w:val="13"/>
  </w:num>
  <w:num w:numId="32">
    <w:abstractNumId w:val="28"/>
  </w:num>
  <w:num w:numId="33">
    <w:abstractNumId w:val="36"/>
  </w:num>
  <w:num w:numId="34">
    <w:abstractNumId w:val="26"/>
  </w:num>
  <w:num w:numId="35">
    <w:abstractNumId w:val="21"/>
  </w:num>
  <w:num w:numId="36">
    <w:abstractNumId w:val="29"/>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7C74"/>
    <w:rsid w:val="000519FE"/>
    <w:rsid w:val="0007056F"/>
    <w:rsid w:val="0008580D"/>
    <w:rsid w:val="0008674B"/>
    <w:rsid w:val="0009425D"/>
    <w:rsid w:val="0009716A"/>
    <w:rsid w:val="000B0848"/>
    <w:rsid w:val="000B3CC7"/>
    <w:rsid w:val="000B504C"/>
    <w:rsid w:val="000C0767"/>
    <w:rsid w:val="000C54F8"/>
    <w:rsid w:val="000D3779"/>
    <w:rsid w:val="000D5C9A"/>
    <w:rsid w:val="000F24E5"/>
    <w:rsid w:val="000F546C"/>
    <w:rsid w:val="000F5B0E"/>
    <w:rsid w:val="0013546D"/>
    <w:rsid w:val="001361FB"/>
    <w:rsid w:val="0015488C"/>
    <w:rsid w:val="0017181C"/>
    <w:rsid w:val="00190F49"/>
    <w:rsid w:val="00196952"/>
    <w:rsid w:val="001B36DB"/>
    <w:rsid w:val="001C036D"/>
    <w:rsid w:val="001D5FD6"/>
    <w:rsid w:val="001F0ADE"/>
    <w:rsid w:val="00213EE2"/>
    <w:rsid w:val="00236F83"/>
    <w:rsid w:val="002461F6"/>
    <w:rsid w:val="002558C7"/>
    <w:rsid w:val="00265032"/>
    <w:rsid w:val="002732DD"/>
    <w:rsid w:val="00284528"/>
    <w:rsid w:val="0028462E"/>
    <w:rsid w:val="002847EA"/>
    <w:rsid w:val="00285587"/>
    <w:rsid w:val="00290BD7"/>
    <w:rsid w:val="002934D1"/>
    <w:rsid w:val="002A018C"/>
    <w:rsid w:val="002A286B"/>
    <w:rsid w:val="002A72DE"/>
    <w:rsid w:val="002C1829"/>
    <w:rsid w:val="002C20CF"/>
    <w:rsid w:val="002C4542"/>
    <w:rsid w:val="002D1F9C"/>
    <w:rsid w:val="002D2C8E"/>
    <w:rsid w:val="002D6A50"/>
    <w:rsid w:val="002E0230"/>
    <w:rsid w:val="002E7D31"/>
    <w:rsid w:val="00305472"/>
    <w:rsid w:val="00313DAC"/>
    <w:rsid w:val="003153FF"/>
    <w:rsid w:val="003252AF"/>
    <w:rsid w:val="00333184"/>
    <w:rsid w:val="003652E4"/>
    <w:rsid w:val="00373DA9"/>
    <w:rsid w:val="00380948"/>
    <w:rsid w:val="00391D35"/>
    <w:rsid w:val="00394FA5"/>
    <w:rsid w:val="003965EC"/>
    <w:rsid w:val="00396B4A"/>
    <w:rsid w:val="003B252C"/>
    <w:rsid w:val="003E478B"/>
    <w:rsid w:val="003E4ED3"/>
    <w:rsid w:val="003E6942"/>
    <w:rsid w:val="004051DC"/>
    <w:rsid w:val="0042262F"/>
    <w:rsid w:val="00454B16"/>
    <w:rsid w:val="004555FD"/>
    <w:rsid w:val="004572F2"/>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111F7"/>
    <w:rsid w:val="00520F71"/>
    <w:rsid w:val="00553F1B"/>
    <w:rsid w:val="00565C56"/>
    <w:rsid w:val="00593922"/>
    <w:rsid w:val="005A01B9"/>
    <w:rsid w:val="005A0856"/>
    <w:rsid w:val="005B1129"/>
    <w:rsid w:val="00616E3B"/>
    <w:rsid w:val="006267EE"/>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B0B3A"/>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8495B"/>
    <w:rsid w:val="008921A4"/>
    <w:rsid w:val="00895B3E"/>
    <w:rsid w:val="008A01A6"/>
    <w:rsid w:val="008A5B8F"/>
    <w:rsid w:val="008A7E94"/>
    <w:rsid w:val="008B0EB0"/>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74EBE"/>
    <w:rsid w:val="009A2CF2"/>
    <w:rsid w:val="009C076C"/>
    <w:rsid w:val="009C23FF"/>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80D92"/>
    <w:rsid w:val="00A946F8"/>
    <w:rsid w:val="00A961A3"/>
    <w:rsid w:val="00AA06CB"/>
    <w:rsid w:val="00AA3CD8"/>
    <w:rsid w:val="00AB1D4D"/>
    <w:rsid w:val="00AB32D6"/>
    <w:rsid w:val="00AB3973"/>
    <w:rsid w:val="00AC2340"/>
    <w:rsid w:val="00AC2624"/>
    <w:rsid w:val="00AD2212"/>
    <w:rsid w:val="00AD3A26"/>
    <w:rsid w:val="00AE1CE7"/>
    <w:rsid w:val="00AF2404"/>
    <w:rsid w:val="00B02578"/>
    <w:rsid w:val="00B441D5"/>
    <w:rsid w:val="00B4500E"/>
    <w:rsid w:val="00B6434A"/>
    <w:rsid w:val="00B70CC1"/>
    <w:rsid w:val="00B83537"/>
    <w:rsid w:val="00B9421F"/>
    <w:rsid w:val="00BA3609"/>
    <w:rsid w:val="00BB4EBE"/>
    <w:rsid w:val="00BC1FD0"/>
    <w:rsid w:val="00C01FF0"/>
    <w:rsid w:val="00C04A45"/>
    <w:rsid w:val="00C367C3"/>
    <w:rsid w:val="00C37750"/>
    <w:rsid w:val="00C465A4"/>
    <w:rsid w:val="00C5657A"/>
    <w:rsid w:val="00C56940"/>
    <w:rsid w:val="00C627C4"/>
    <w:rsid w:val="00C76930"/>
    <w:rsid w:val="00C936FD"/>
    <w:rsid w:val="00C955AF"/>
    <w:rsid w:val="00CA24B4"/>
    <w:rsid w:val="00CB1171"/>
    <w:rsid w:val="00CD0720"/>
    <w:rsid w:val="00CE3F31"/>
    <w:rsid w:val="00CF5E42"/>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3094"/>
    <w:rsid w:val="00DC46E4"/>
    <w:rsid w:val="00DC77D6"/>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A565D"/>
    <w:rsid w:val="00EC21D1"/>
    <w:rsid w:val="00ED1364"/>
    <w:rsid w:val="00EE3E2F"/>
    <w:rsid w:val="00F02239"/>
    <w:rsid w:val="00F04C23"/>
    <w:rsid w:val="00F04D12"/>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Title 1"/>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paragraph" w:customStyle="1" w:styleId="Normal1">
    <w:name w:val="Normal1"/>
    <w:rsid w:val="004572F2"/>
    <w:pPr>
      <w:widowControl w:val="0"/>
      <w:spacing w:line="276" w:lineRule="auto"/>
      <w:contextualSpacing/>
    </w:pPr>
    <w:rPr>
      <w:rFonts w:ascii="Arial" w:eastAsia="Arial" w:hAnsi="Arial" w:cs="Arial"/>
      <w:color w:val="000000"/>
      <w:sz w:val="22"/>
      <w:szCs w:val="22"/>
    </w:rPr>
  </w:style>
  <w:style w:type="character" w:customStyle="1" w:styleId="ssens">
    <w:name w:val="ssens"/>
    <w:basedOn w:val="DefaultParagraphFont"/>
    <w:rsid w:val="004572F2"/>
  </w:style>
  <w:style w:type="character" w:customStyle="1" w:styleId="dfm-title">
    <w:name w:val="dfm-title"/>
    <w:basedOn w:val="DefaultParagraphFont"/>
    <w:rsid w:val="00457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clerycenter.org/policy-resources/the-clery-act/" TargetMode="External"/><Relationship Id="rId14" Type="http://schemas.openxmlformats.org/officeDocument/2006/relationships/hyperlink" Target="https://clerycenter.org/policy-resources/the-clery-act/" TargetMode="External"/><Relationship Id="rId15" Type="http://schemas.openxmlformats.org/officeDocument/2006/relationships/hyperlink" Target="https://nwlc.org/resources/title-ix-requires-schools-to-address-sexual-violence/" TargetMode="External"/><Relationship Id="rId16" Type="http://schemas.openxmlformats.org/officeDocument/2006/relationships/hyperlink" Target="https://www.insidehighered.com/news/2014/08/12/forty-years-after-first-female-cadets-service-academies-still-exempt-title-ix" TargetMode="External"/><Relationship Id="rId17" Type="http://schemas.openxmlformats.org/officeDocument/2006/relationships/hyperlink" Target="http://www.chicagotribune.com/news/nationworld/ct-military-academies-sexual-assaults-20160108-story.html" TargetMode="External"/><Relationship Id="rId18" Type="http://schemas.openxmlformats.org/officeDocument/2006/relationships/hyperlink" Target="http://www.salon.com/2014/08/05/rape_culture_at_the_air_force_academy_the_shocking_truth_no_one_wants_to_confront/" TargetMode="External"/><Relationship Id="rId19" Type="http://schemas.openxmlformats.org/officeDocument/2006/relationships/hyperlink" Target="http://cir.usc.edu/wp-content/uploads/2015/06/Sexual-Assault-in-the-Military.pdf" TargetMode="External"/><Relationship Id="rId63" Type="http://schemas.openxmlformats.org/officeDocument/2006/relationships/hyperlink" Target="https://nwlc.org/resources/title-ix-requires-schools-to-address-sexual-violence/" TargetMode="External"/><Relationship Id="rId64" Type="http://schemas.openxmlformats.org/officeDocument/2006/relationships/hyperlink" Target="https://www.insidehighered.com/news/2014/08/12/forty-years-after-first-female-cadets-service-academies-still-exempt-title-ix" TargetMode="External"/><Relationship Id="rId65" Type="http://schemas.openxmlformats.org/officeDocument/2006/relationships/hyperlink" Target="http://www.chicagotribune.com/news/nationworld/ct-military-academies-sexual-assaults-20160108-story.html" TargetMode="External"/><Relationship Id="rId66" Type="http://schemas.openxmlformats.org/officeDocument/2006/relationships/hyperlink" Target="http://www.salon.com/2014/08/05/rape_culture_at_the_air_force_academy_the_shocking_truth_no_one_wants_to_confront/" TargetMode="External"/><Relationship Id="rId67" Type="http://schemas.openxmlformats.org/officeDocument/2006/relationships/hyperlink" Target="http://cir.usc.edu/wp-content/uploads/2015/06/Sexual-Assault-in-the-Military.pdf" TargetMode="External"/><Relationship Id="rId68" Type="http://schemas.openxmlformats.org/officeDocument/2006/relationships/hyperlink" Target="http://www.denverpost.com/2017/03/15/sex-assault-army-navy-west-point/" TargetMode="External"/><Relationship Id="rId69" Type="http://schemas.openxmlformats.org/officeDocument/2006/relationships/hyperlink" Target="http://moritzlaw.osu.edu/students/groups/osjcl/files/2014/06/3.-Felsman.pdf" TargetMode="External"/><Relationship Id="rId50" Type="http://schemas.openxmlformats.org/officeDocument/2006/relationships/image" Target="media/image2.png"/><Relationship Id="rId51" Type="http://schemas.openxmlformats.org/officeDocument/2006/relationships/hyperlink" Target="http://www.salon.com/2014/08/05/rape_culture_at_the_air_force_academy_the_shocking_truth_no_one_wants_to_confront/" TargetMode="External"/><Relationship Id="rId52" Type="http://schemas.openxmlformats.org/officeDocument/2006/relationships/hyperlink" Target="https://www.nytimes.com/2015/05/12/opinion/stop-assaults-on-military-campuses.html" TargetMode="External"/><Relationship Id="rId53" Type="http://schemas.openxmlformats.org/officeDocument/2006/relationships/hyperlink" Target="http://www.salon.com/2014/08/05/rape_culture_at_the_air_force_academy_the_shocking_truth_no_one_wants_to_confront/" TargetMode="External"/><Relationship Id="rId54" Type="http://schemas.openxmlformats.org/officeDocument/2006/relationships/hyperlink" Target="http://www.chronicle.com/article/Why-Colleges-Are-on-the-Hook/146943" TargetMode="External"/><Relationship Id="rId55" Type="http://schemas.openxmlformats.org/officeDocument/2006/relationships/hyperlink" Target="http://www.chronicle.com/article/Why-Colleges-Are-on-the-Hook/146943" TargetMode="External"/><Relationship Id="rId56" Type="http://schemas.openxmlformats.org/officeDocument/2006/relationships/hyperlink" Target="https://www.insidehighered.com/news/2014/08/12/forty-years-after-first-female-cadets-service-academies-still-exempt-title-ix" TargetMode="External"/><Relationship Id="rId57" Type="http://schemas.openxmlformats.org/officeDocument/2006/relationships/hyperlink" Target="https://www.dissentmagazine.org/article/title-ix-activism-sexual-violence-law" TargetMode="External"/><Relationship Id="rId58" Type="http://schemas.openxmlformats.org/officeDocument/2006/relationships/hyperlink" Target="http://www.cnn.com/2014/05/01/us/colleges-sex-complaint-investigations/index.html" TargetMode="External"/><Relationship Id="rId59" Type="http://schemas.openxmlformats.org/officeDocument/2006/relationships/hyperlink" Target="https://www.dissentmagazine.org/article/title-ix-activism-sexual-violence-law" TargetMode="External"/><Relationship Id="rId40" Type="http://schemas.openxmlformats.org/officeDocument/2006/relationships/hyperlink" Target="https://www.insidehighered.com/news/2014/08/12/forty-years-after-first-female-cadets-service-academies-still-exempt-title-ix" TargetMode="External"/><Relationship Id="rId41" Type="http://schemas.openxmlformats.org/officeDocument/2006/relationships/hyperlink" Target="https://www.americanprogress.org/wp-content/uploads/2013/11/MilitarySexualAssaultsReport.pdf" TargetMode="External"/><Relationship Id="rId42" Type="http://schemas.openxmlformats.org/officeDocument/2006/relationships/hyperlink" Target="https://www.nytimes.com/2015/05/12/opinion/stop-assaults-on-military-campuses.html" TargetMode="External"/><Relationship Id="rId43" Type="http://schemas.openxmlformats.org/officeDocument/2006/relationships/hyperlink" Target="http://www.sapr.mil/public/docs/reports/.../Annex_1_2016_SAGR_Survey_Report_v2.pdf" TargetMode="External"/><Relationship Id="rId44" Type="http://schemas.openxmlformats.org/officeDocument/2006/relationships/hyperlink" Target="http://www.sapr.mil/public/docs/reports/.../Annex_1_2016_SAGR_Survey_Report_v2.pdf" TargetMode="External"/><Relationship Id="rId45" Type="http://schemas.openxmlformats.org/officeDocument/2006/relationships/hyperlink" Target="http://www.sapr.mil/public/docs/reports/.../Annex_1_2016_SAGR_Survey_Report_v2.pdf" TargetMode="External"/><Relationship Id="rId46" Type="http://schemas.openxmlformats.org/officeDocument/2006/relationships/hyperlink" Target="https://www.insidehighered.com/news/2014/08/12/forty-years-after-first-female-cadets-service-academies-still-exempt-title-ix" TargetMode="External"/><Relationship Id="rId47" Type="http://schemas.openxmlformats.org/officeDocument/2006/relationships/hyperlink" Target="https://www.theatlantic.com/education/archive/2017/03/us-naval-and-military-academies-see-rise-in-sexual-assault/519912/" TargetMode="External"/><Relationship Id="rId48" Type="http://schemas.openxmlformats.org/officeDocument/2006/relationships/hyperlink" Target="https://www.americanprogress.org/wp-content/uploads/2013/11/MilitarySexualAssaultsReport.pdf" TargetMode="External"/><Relationship Id="rId49" Type="http://schemas.openxmlformats.org/officeDocument/2006/relationships/hyperlink" Target="http://moritzlaw.osu.edu/students/groups/osjcl/files/2014/06/3.-Felsman.pdf"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www.merriam-webster.com/dictionary/policy" TargetMode="External"/><Relationship Id="rId30" Type="http://schemas.openxmlformats.org/officeDocument/2006/relationships/hyperlink" Target="https://www.dissentmagazine.org/article/title-ix-activism-sexual-violence-law" TargetMode="External"/><Relationship Id="rId31" Type="http://schemas.openxmlformats.org/officeDocument/2006/relationships/hyperlink" Target="https://www.dissentmagazine.org/article/title-ix-activism-sexual-violence-law" TargetMode="External"/><Relationship Id="rId32" Type="http://schemas.openxmlformats.org/officeDocument/2006/relationships/hyperlink" Target="https://www.americanprogress.org/wp-content/uploads/2013/11/MilitarySexualAssaultsReport.pdf" TargetMode="External"/><Relationship Id="rId33" Type="http://schemas.openxmlformats.org/officeDocument/2006/relationships/hyperlink" Target="https://www.insidehighered.com/news/2014/08/12/forty-years-after-first-female-cadets-service-academies-still-exempt-title-ix" TargetMode="External"/><Relationship Id="rId34" Type="http://schemas.openxmlformats.org/officeDocument/2006/relationships/hyperlink" Target="https://www.insidehighered.com/news/2014/08/12/forty-years-after-first-female-cadets-service-academies-still-exempt-title-ix" TargetMode="External"/><Relationship Id="rId35" Type="http://schemas.openxmlformats.org/officeDocument/2006/relationships/hyperlink" Target="https://www.nytimes.com/2015/05/12/opinion/stop-assaults-on-military-campuses.html" TargetMode="External"/><Relationship Id="rId36" Type="http://schemas.openxmlformats.org/officeDocument/2006/relationships/hyperlink" Target="http://www.salon.com/2014/08/05/rape_culture_at_the_air_force_academy_the_shocking_truth_no_one_wants_to_confront/" TargetMode="External"/><Relationship Id="rId37" Type="http://schemas.openxmlformats.org/officeDocument/2006/relationships/hyperlink" Target="https://www.dissentmagazine.org/article/title-ix-activism-sexual-violence-law" TargetMode="External"/><Relationship Id="rId38" Type="http://schemas.openxmlformats.org/officeDocument/2006/relationships/hyperlink" Target="http://www.chicagotribune.com/news/nationworld/ct-military-academies-sexual-assaults-20160108-story.html" TargetMode="External"/><Relationship Id="rId39" Type="http://schemas.openxmlformats.org/officeDocument/2006/relationships/hyperlink" Target="http://www.chronicle.com/article/Service-Academies-Too-Should/149705" TargetMode="External"/><Relationship Id="rId70" Type="http://schemas.openxmlformats.org/officeDocument/2006/relationships/hyperlink" Target="http://www.chronicle.com/article/Service-Academies-Too-Should/149705" TargetMode="External"/><Relationship Id="rId71" Type="http://schemas.openxmlformats.org/officeDocument/2006/relationships/hyperlink" Target="https://www.americanprogress.org/wp-content/uploads/2013/11/MilitarySexualAssaultsReport.pdf" TargetMode="External"/><Relationship Id="rId72" Type="http://schemas.openxmlformats.org/officeDocument/2006/relationships/hyperlink" Target="https://www.dissentmagazine.org/article/title-ix-activism-sexual-violence-law" TargetMode="External"/><Relationship Id="rId20" Type="http://schemas.openxmlformats.org/officeDocument/2006/relationships/hyperlink" Target="http://www.denverpost.com/2017/03/15/sex-assault-army-navy-west-point/" TargetMode="External"/><Relationship Id="rId21" Type="http://schemas.openxmlformats.org/officeDocument/2006/relationships/hyperlink" Target="http://moritzlaw.osu.edu/students/groups/osjcl/files/2014/06/3.-Felsman.pdf" TargetMode="External"/><Relationship Id="rId22" Type="http://schemas.openxmlformats.org/officeDocument/2006/relationships/image" Target="media/image1.png"/><Relationship Id="rId23" Type="http://schemas.openxmlformats.org/officeDocument/2006/relationships/hyperlink" Target="http://www.chronicle.com/article/Service-Academies-Too-Should/149705" TargetMode="External"/><Relationship Id="rId24" Type="http://schemas.openxmlformats.org/officeDocument/2006/relationships/hyperlink" Target="https://www.americanprogress.org/wp-content/uploads/2013/11/MilitarySexualAssaultsReport.pdf" TargetMode="External"/><Relationship Id="rId25" Type="http://schemas.openxmlformats.org/officeDocument/2006/relationships/hyperlink" Target="https://www.dissentmagazine.org/article/title-ix-activism-sexual-violence-law" TargetMode="External"/><Relationship Id="rId26" Type="http://schemas.openxmlformats.org/officeDocument/2006/relationships/hyperlink" Target="https://www.dissentmagazine.org/article/title-ix-activism-sexual-violence-law" TargetMode="External"/><Relationship Id="rId27" Type="http://schemas.openxmlformats.org/officeDocument/2006/relationships/hyperlink" Target="http://www.chronicle.com/article/Service-Academies-Too-Should/149705" TargetMode="External"/><Relationship Id="rId28" Type="http://schemas.openxmlformats.org/officeDocument/2006/relationships/hyperlink" Target="http://www.denverpost.com/2017/03/15/sex-assault-army-navy-west-point/" TargetMode="External"/><Relationship Id="rId29" Type="http://schemas.openxmlformats.org/officeDocument/2006/relationships/hyperlink" Target="http://www.chronicle.com/article/Service-Academies-Too-Should/149705" TargetMode="External"/><Relationship Id="rId73" Type="http://schemas.openxmlformats.org/officeDocument/2006/relationships/hyperlink" Target="http://www.chicagotribune.com/news/nationworld/ct-military-academies-sexual-assaults-20160108-story.html" TargetMode="External"/><Relationship Id="rId74" Type="http://schemas.openxmlformats.org/officeDocument/2006/relationships/hyperlink" Target="http://www.sapr.mil/public/docs/reports/.../Annex_1_2016_SAGR_Survey_Report_v2.pdf" TargetMode="External"/><Relationship Id="rId75" Type="http://schemas.openxmlformats.org/officeDocument/2006/relationships/hyperlink" Target="https://www.theatlantic.com/education/archive/2017/03/us-naval-and-military-academies-see-rise-in-sexual-assault/519912/" TargetMode="External"/><Relationship Id="rId76" Type="http://schemas.openxmlformats.org/officeDocument/2006/relationships/hyperlink" Target="http://www.chronicle.com/article/Why-Colleges-Are-on-the-Hook/146943" TargetMode="External"/><Relationship Id="rId77" Type="http://schemas.openxmlformats.org/officeDocument/2006/relationships/hyperlink" Target="http://www.cnn.com/2014/05/01/us/colleges-sex-complaint-investigations/index.html" TargetMode="External"/><Relationship Id="rId78" Type="http://schemas.openxmlformats.org/officeDocument/2006/relationships/fontTable" Target="fontTable.xml"/><Relationship Id="rId79" Type="http://schemas.openxmlformats.org/officeDocument/2006/relationships/theme" Target="theme/theme1.xml"/><Relationship Id="rId60" Type="http://schemas.openxmlformats.org/officeDocument/2006/relationships/hyperlink" Target="http://www.chronicle.com/article/Why-Colleges-Are-on-the-Hook/146943" TargetMode="External"/><Relationship Id="rId61" Type="http://schemas.openxmlformats.org/officeDocument/2006/relationships/header" Target="header2.xml"/><Relationship Id="rId62" Type="http://schemas.openxmlformats.org/officeDocument/2006/relationships/hyperlink" Target="https://clerycenter.org/policy-resources/the-clery-act/" TargetMode="External"/><Relationship Id="rId10" Type="http://schemas.openxmlformats.org/officeDocument/2006/relationships/hyperlink" Target="https://www.merriam-webster.com/dictionary/influence" TargetMode="External"/><Relationship Id="rId11" Type="http://schemas.openxmlformats.org/officeDocument/2006/relationships/hyperlink" Target="https://www.merriam-webster.com/dictionary/significant" TargetMode="External"/><Relationship Id="rId12" Type="http://schemas.openxmlformats.org/officeDocument/2006/relationships/hyperlink" Target="https://www.merriam-webster.com/dictionary/higher%20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19</Pages>
  <Words>10441</Words>
  <Characters>59514</Characters>
  <Application>Microsoft Macintosh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69816</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17</cp:revision>
  <cp:lastPrinted>2014-07-05T10:25:00Z</cp:lastPrinted>
  <dcterms:created xsi:type="dcterms:W3CDTF">2016-11-08T11:37:00Z</dcterms:created>
  <dcterms:modified xsi:type="dcterms:W3CDTF">2017-09-26T11:05:00Z</dcterms:modified>
</cp:coreProperties>
</file>